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2F" w:rsidRPr="0015412F" w:rsidRDefault="0015412F" w:rsidP="0015412F">
      <w:pPr>
        <w:spacing w:after="5" w:line="270" w:lineRule="auto"/>
        <w:ind w:left="168" w:right="161" w:hanging="10"/>
        <w:jc w:val="right"/>
        <w:rPr>
          <w:rFonts w:ascii="Arial" w:eastAsia="Arial" w:hAnsi="Arial" w:cs="Arial"/>
          <w:bCs/>
          <w:color w:val="000000"/>
          <w:lang w:eastAsia="pl-PL"/>
        </w:rPr>
      </w:pPr>
      <w:r w:rsidRPr="0015412F">
        <w:rPr>
          <w:rFonts w:ascii="Arial" w:eastAsia="Arial" w:hAnsi="Arial" w:cs="Arial"/>
          <w:bCs/>
          <w:color w:val="000000"/>
          <w:lang w:eastAsia="pl-PL"/>
        </w:rPr>
        <w:t xml:space="preserve">Skierniewice, </w:t>
      </w:r>
      <w:r w:rsidR="000B137A">
        <w:rPr>
          <w:rFonts w:ascii="Arial" w:eastAsia="Arial" w:hAnsi="Arial" w:cs="Arial"/>
          <w:bCs/>
          <w:color w:val="000000"/>
          <w:lang w:eastAsia="pl-PL"/>
        </w:rPr>
        <w:t>26</w:t>
      </w:r>
      <w:r w:rsidRPr="0015412F">
        <w:rPr>
          <w:rFonts w:ascii="Arial" w:eastAsia="Arial" w:hAnsi="Arial" w:cs="Arial"/>
          <w:bCs/>
          <w:color w:val="000000"/>
          <w:lang w:eastAsia="pl-PL"/>
        </w:rPr>
        <w:t xml:space="preserve"> </w:t>
      </w:r>
      <w:r w:rsidR="000B137A">
        <w:rPr>
          <w:rFonts w:ascii="Arial" w:eastAsia="Arial" w:hAnsi="Arial" w:cs="Arial"/>
          <w:bCs/>
          <w:color w:val="000000"/>
          <w:lang w:eastAsia="pl-PL"/>
        </w:rPr>
        <w:t>października</w:t>
      </w:r>
      <w:r w:rsidRPr="0015412F">
        <w:rPr>
          <w:rFonts w:ascii="Arial" w:eastAsia="Arial" w:hAnsi="Arial" w:cs="Arial"/>
          <w:bCs/>
          <w:color w:val="000000"/>
          <w:lang w:eastAsia="pl-PL"/>
        </w:rPr>
        <w:t xml:space="preserve"> 2022 r.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bCs/>
          <w:color w:val="000000"/>
          <w:lang w:eastAsia="pl-PL"/>
        </w:rPr>
      </w:pP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 xml:space="preserve">Szkoła Podstawowa nr 7, 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im. Kornela Makuszyńskiego w Skierniewicach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ul. Św. Maksymiliana Kolbe 30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96-100 Skierniewice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tel./fax + 48 833-10-27</w:t>
      </w:r>
    </w:p>
    <w:p w:rsidR="0015412F" w:rsidRPr="0015412F" w:rsidRDefault="00082074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bCs/>
          <w:color w:val="0000FF"/>
          <w:u w:val="single"/>
          <w:lang w:eastAsia="pl-PL"/>
        </w:rPr>
      </w:pPr>
      <w:hyperlink r:id="rId7" w:history="1">
        <w:r w:rsidR="0015412F" w:rsidRPr="0015412F">
          <w:rPr>
            <w:rFonts w:ascii="Arial" w:eastAsia="Arial" w:hAnsi="Arial" w:cs="Arial"/>
            <w:color w:val="0000FF"/>
            <w:u w:val="single"/>
            <w:lang w:eastAsia="pl-PL"/>
          </w:rPr>
          <w:t>sekretariat@sp7skierniewice.pl</w:t>
        </w:r>
      </w:hyperlink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www.sp7skierniewice.pl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bCs/>
          <w:color w:val="000000"/>
          <w:lang w:eastAsia="pl-PL"/>
        </w:rPr>
      </w:pP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bCs/>
          <w:color w:val="000000"/>
          <w:u w:val="single"/>
          <w:lang w:eastAsia="pl-PL"/>
        </w:rPr>
      </w:pPr>
      <w:r w:rsidRPr="0015412F">
        <w:rPr>
          <w:rFonts w:ascii="Arial" w:eastAsia="Arial" w:hAnsi="Arial" w:cs="Arial"/>
          <w:bCs/>
          <w:color w:val="000000"/>
          <w:u w:val="single"/>
          <w:lang w:eastAsia="pl-PL"/>
        </w:rPr>
        <w:t>Osoba kontaktowa: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bCs/>
          <w:color w:val="000000"/>
          <w:lang w:eastAsia="pl-PL"/>
        </w:rPr>
      </w:pPr>
      <w:r w:rsidRPr="0015412F">
        <w:rPr>
          <w:rFonts w:ascii="Arial" w:eastAsia="Arial" w:hAnsi="Arial" w:cs="Arial"/>
          <w:bCs/>
          <w:color w:val="000000"/>
          <w:lang w:eastAsia="pl-PL"/>
        </w:rPr>
        <w:t>Marek Czarnota, Eliza Kalisiak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FF"/>
          <w:u w:val="single"/>
          <w:lang w:eastAsia="pl-PL"/>
        </w:rPr>
      </w:pPr>
      <w:r w:rsidRPr="0015412F">
        <w:rPr>
          <w:rFonts w:ascii="Arial" w:eastAsia="Arial" w:hAnsi="Arial" w:cs="Arial"/>
          <w:bCs/>
          <w:color w:val="0000FF"/>
          <w:u w:val="single"/>
          <w:lang w:eastAsia="pl-PL"/>
        </w:rPr>
        <w:t>sp7</w:t>
      </w:r>
      <w:hyperlink r:id="rId8" w:history="1">
        <w:r w:rsidRPr="0015412F">
          <w:rPr>
            <w:rFonts w:ascii="Arial" w:eastAsia="Arial" w:hAnsi="Arial" w:cs="Arial"/>
            <w:color w:val="0000FF"/>
            <w:u w:val="single"/>
            <w:lang w:eastAsia="pl-PL"/>
          </w:rPr>
          <w:t>@sp7</w:t>
        </w:r>
      </w:hyperlink>
      <w:r w:rsidRPr="0015412F">
        <w:rPr>
          <w:rFonts w:ascii="Arial" w:eastAsia="Arial" w:hAnsi="Arial" w:cs="Arial"/>
          <w:color w:val="0000FF"/>
          <w:u w:val="single"/>
          <w:lang w:eastAsia="pl-PL"/>
        </w:rPr>
        <w:t>skierniewice.pl, sekretariat@sp7skierniewice.pl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15412F" w:rsidRDefault="0015412F" w:rsidP="0015412F">
      <w:pPr>
        <w:spacing w:after="5" w:line="270" w:lineRule="auto"/>
        <w:ind w:left="168" w:right="161" w:hanging="10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pl-PL"/>
        </w:rPr>
      </w:pPr>
      <w:r w:rsidRPr="0015412F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 xml:space="preserve">Zapytanie </w:t>
      </w:r>
      <w:r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ofertowe</w:t>
      </w:r>
    </w:p>
    <w:p w:rsidR="000B137A" w:rsidRPr="0015412F" w:rsidRDefault="000B137A" w:rsidP="0015412F">
      <w:pPr>
        <w:spacing w:after="5" w:line="270" w:lineRule="auto"/>
        <w:ind w:left="168" w:right="161" w:hanging="10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pl-PL"/>
        </w:rPr>
      </w:pPr>
    </w:p>
    <w:p w:rsidR="0015412F" w:rsidRDefault="0015412F" w:rsidP="000B137A">
      <w:pPr>
        <w:spacing w:after="5" w:line="270" w:lineRule="auto"/>
        <w:ind w:left="168" w:right="161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 xml:space="preserve">na </w:t>
      </w:r>
      <w:r w:rsidR="000B137A">
        <w:rPr>
          <w:rFonts w:ascii="Arial" w:eastAsia="Arial" w:hAnsi="Arial" w:cs="Arial"/>
          <w:color w:val="000000"/>
          <w:lang w:eastAsia="pl-PL"/>
        </w:rPr>
        <w:t>zakup pomocy dydaktycznych do Szkoły Podstawowej nr 7</w:t>
      </w:r>
      <w:r w:rsidR="000B137A">
        <w:rPr>
          <w:rFonts w:ascii="Arial" w:eastAsia="Arial" w:hAnsi="Arial" w:cs="Arial"/>
          <w:color w:val="000000"/>
          <w:lang w:eastAsia="pl-PL"/>
        </w:rPr>
        <w:br/>
        <w:t xml:space="preserve"> im. Kornela Makuszyńskiego w Skierniewicach w ramach projektu „Aktywna Tablica”</w:t>
      </w:r>
    </w:p>
    <w:p w:rsidR="000B137A" w:rsidRDefault="000B137A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0B137A" w:rsidRPr="0015412F" w:rsidRDefault="000B137A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15412F" w:rsidRPr="0015412F" w:rsidRDefault="0015412F" w:rsidP="0015412F">
      <w:pPr>
        <w:widowControl w:val="0"/>
        <w:suppressAutoHyphens/>
        <w:spacing w:after="120" w:line="240" w:lineRule="auto"/>
        <w:jc w:val="both"/>
        <w:rPr>
          <w:rFonts w:ascii="Arial" w:eastAsia="Andale Sans UI" w:hAnsi="Arial" w:cs="Arial"/>
          <w:kern w:val="1"/>
        </w:rPr>
      </w:pPr>
      <w:r w:rsidRPr="0015412F">
        <w:rPr>
          <w:rFonts w:ascii="Arial" w:eastAsia="Andale Sans UI" w:hAnsi="Arial" w:cs="Arial"/>
          <w:kern w:val="1"/>
        </w:rPr>
        <w:t>Powyższe ogłoszenie zapytania ofertowego Dyrektora  Szkoły  Podstawowej  nr 7  im. Kornela Makuszyńskiego w Skierniewicach ul. Św. Maksymiliana Kolbe 30 do złożenia oferty nie jest prowadzone w trybie procedury publicznego zaproszenia do składania ofert cenowych zgodnie przepisami ustawy z dnia 11 września  2019 r. – Prawo zamówień publicznych (tj. Dz. U. z 2019</w:t>
      </w:r>
      <w:r w:rsidR="000B137A">
        <w:rPr>
          <w:rFonts w:ascii="Arial" w:eastAsia="Andale Sans UI" w:hAnsi="Arial" w:cs="Arial"/>
          <w:kern w:val="1"/>
        </w:rPr>
        <w:t xml:space="preserve"> </w:t>
      </w:r>
      <w:r w:rsidRPr="0015412F">
        <w:rPr>
          <w:rFonts w:ascii="Arial" w:eastAsia="Andale Sans UI" w:hAnsi="Arial" w:cs="Arial"/>
          <w:kern w:val="1"/>
        </w:rPr>
        <w:t>poz. 2019 z zm.) zwaną</w:t>
      </w:r>
      <w:r w:rsidR="000B137A">
        <w:rPr>
          <w:rFonts w:ascii="Arial" w:eastAsia="Andale Sans UI" w:hAnsi="Arial" w:cs="Arial"/>
          <w:kern w:val="1"/>
        </w:rPr>
        <w:t xml:space="preserve"> </w:t>
      </w:r>
      <w:r w:rsidRPr="0015412F">
        <w:rPr>
          <w:rFonts w:ascii="Arial" w:eastAsia="Andale Sans UI" w:hAnsi="Arial" w:cs="Arial"/>
          <w:kern w:val="1"/>
        </w:rPr>
        <w:t>dalej Pzp.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u w:val="single"/>
          <w:lang w:eastAsia="pl-PL"/>
        </w:rPr>
      </w:pPr>
      <w:r w:rsidRPr="0015412F">
        <w:rPr>
          <w:rFonts w:ascii="Arial" w:eastAsia="Arial" w:hAnsi="Arial" w:cs="Arial"/>
          <w:color w:val="000000"/>
          <w:u w:val="single"/>
          <w:lang w:eastAsia="pl-PL"/>
        </w:rPr>
        <w:t>OGŁASZAJĄCY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 xml:space="preserve">Nazwa firmy: 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bCs/>
          <w:color w:val="000000"/>
          <w:lang w:eastAsia="pl-PL"/>
        </w:rPr>
        <w:t>Szkoła Podstawowa nr 7</w:t>
      </w:r>
      <w:r w:rsidRPr="0015412F">
        <w:rPr>
          <w:rFonts w:ascii="Arial" w:eastAsia="Arial" w:hAnsi="Arial" w:cs="Arial"/>
          <w:color w:val="000000"/>
          <w:lang w:eastAsia="pl-PL"/>
        </w:rPr>
        <w:t xml:space="preserve">, 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bCs/>
          <w:color w:val="000000"/>
          <w:lang w:eastAsia="pl-PL"/>
        </w:rPr>
      </w:pPr>
      <w:r w:rsidRPr="0015412F">
        <w:rPr>
          <w:rFonts w:ascii="Arial" w:eastAsia="Arial" w:hAnsi="Arial" w:cs="Arial"/>
          <w:bCs/>
          <w:color w:val="000000"/>
          <w:lang w:eastAsia="pl-PL"/>
        </w:rPr>
        <w:t xml:space="preserve">im. Kornela Makuszyńskiego w Skierniewicach </w:t>
      </w:r>
    </w:p>
    <w:p w:rsid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ul. Św. Maksymiliana Kolbe 30</w:t>
      </w:r>
    </w:p>
    <w:p w:rsidR="000B137A" w:rsidRPr="0015412F" w:rsidRDefault="000B137A" w:rsidP="000B137A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96-100 Skierniewice</w:t>
      </w:r>
    </w:p>
    <w:p w:rsidR="000B137A" w:rsidRPr="0015412F" w:rsidRDefault="000B137A" w:rsidP="000B137A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val="de-DE" w:eastAsia="pl-PL"/>
        </w:rPr>
      </w:pPr>
      <w:r w:rsidRPr="0015412F">
        <w:rPr>
          <w:rFonts w:ascii="Arial" w:eastAsia="Arial" w:hAnsi="Arial" w:cs="Arial"/>
          <w:color w:val="000000"/>
          <w:lang w:val="de-DE" w:eastAsia="pl-PL"/>
        </w:rPr>
        <w:t xml:space="preserve">NIP: </w:t>
      </w:r>
      <w:r w:rsidRPr="0015412F">
        <w:rPr>
          <w:rFonts w:ascii="Arial" w:eastAsia="Arial" w:hAnsi="Arial" w:cs="Arial"/>
          <w:bCs/>
          <w:color w:val="000000"/>
          <w:lang w:val="de-DE" w:eastAsia="pl-PL"/>
        </w:rPr>
        <w:t>836-10-20-324</w:t>
      </w:r>
      <w:r w:rsidRPr="0015412F">
        <w:rPr>
          <w:rFonts w:ascii="Arial" w:eastAsia="Arial" w:hAnsi="Arial" w:cs="Arial"/>
          <w:color w:val="000000"/>
          <w:lang w:val="de-DE" w:eastAsia="pl-PL"/>
        </w:rPr>
        <w:t>, REGON: 001130242,</w:t>
      </w:r>
    </w:p>
    <w:p w:rsidR="000B137A" w:rsidRPr="0015412F" w:rsidRDefault="000B137A" w:rsidP="000B137A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val="de-DE" w:eastAsia="pl-PL"/>
        </w:rPr>
      </w:pPr>
    </w:p>
    <w:p w:rsidR="000B137A" w:rsidRPr="0015412F" w:rsidRDefault="000B137A" w:rsidP="000B137A">
      <w:pPr>
        <w:suppressAutoHyphens/>
        <w:spacing w:after="0" w:line="240" w:lineRule="auto"/>
        <w:ind w:left="168" w:hanging="10"/>
        <w:jc w:val="both"/>
        <w:rPr>
          <w:rFonts w:ascii="Arial" w:eastAsia="Arial" w:hAnsi="Arial" w:cs="Arial"/>
          <w:color w:val="000000"/>
          <w:u w:val="single"/>
          <w:lang w:eastAsia="pl-PL"/>
        </w:rPr>
      </w:pPr>
      <w:r w:rsidRPr="0015412F">
        <w:rPr>
          <w:rFonts w:ascii="Arial" w:eastAsia="Arial" w:hAnsi="Arial" w:cs="Arial"/>
          <w:color w:val="000000"/>
          <w:u w:val="single"/>
          <w:lang w:eastAsia="pl-PL"/>
        </w:rPr>
        <w:t>OPIS PRZEDMIOTU ZAPYTANIA O CENĘ</w:t>
      </w:r>
    </w:p>
    <w:p w:rsidR="000B137A" w:rsidRPr="0015412F" w:rsidRDefault="000B137A" w:rsidP="000B137A">
      <w:pPr>
        <w:suppressAutoHyphens/>
        <w:spacing w:after="0" w:line="240" w:lineRule="auto"/>
        <w:ind w:left="168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0B137A" w:rsidRPr="0015412F" w:rsidRDefault="000B137A" w:rsidP="000B137A">
      <w:pPr>
        <w:suppressAutoHyphens/>
        <w:spacing w:after="0" w:line="240" w:lineRule="auto"/>
        <w:ind w:left="168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45AC1">
        <w:rPr>
          <w:rFonts w:ascii="Arial" w:eastAsia="Arial" w:hAnsi="Arial" w:cs="Arial"/>
          <w:color w:val="000000"/>
          <w:lang w:eastAsia="pl-PL"/>
        </w:rPr>
        <w:t xml:space="preserve">Termin realizacji zamówienia: </w:t>
      </w:r>
      <w:r w:rsidR="00976362" w:rsidRPr="00F45AC1">
        <w:rPr>
          <w:rFonts w:ascii="Arial" w:eastAsia="Arial" w:hAnsi="Arial" w:cs="Arial"/>
          <w:color w:val="000000"/>
          <w:lang w:eastAsia="pl-PL"/>
        </w:rPr>
        <w:t>10.12.</w:t>
      </w:r>
      <w:r w:rsidRPr="00F45AC1">
        <w:rPr>
          <w:rFonts w:ascii="Arial" w:eastAsia="Arial" w:hAnsi="Arial" w:cs="Arial"/>
          <w:color w:val="000000"/>
          <w:lang w:eastAsia="pl-PL"/>
        </w:rPr>
        <w:t>2022 r.</w:t>
      </w:r>
    </w:p>
    <w:p w:rsidR="000B137A" w:rsidRDefault="000B137A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tbl>
      <w:tblPr>
        <w:tblStyle w:val="Tabela-Siatka"/>
        <w:tblW w:w="10433" w:type="dxa"/>
        <w:tblInd w:w="-5" w:type="dxa"/>
        <w:tblLook w:val="04A0" w:firstRow="1" w:lastRow="0" w:firstColumn="1" w:lastColumn="0" w:noHBand="0" w:noVBand="1"/>
      </w:tblPr>
      <w:tblGrid>
        <w:gridCol w:w="480"/>
        <w:gridCol w:w="2979"/>
        <w:gridCol w:w="5849"/>
        <w:gridCol w:w="1125"/>
      </w:tblGrid>
      <w:tr w:rsidR="000631A9" w:rsidTr="00F45AC1">
        <w:trPr>
          <w:trHeight w:val="708"/>
        </w:trPr>
        <w:tc>
          <w:tcPr>
            <w:tcW w:w="480" w:type="dxa"/>
            <w:tcBorders>
              <w:top w:val="single" w:sz="4" w:space="0" w:color="auto"/>
            </w:tcBorders>
          </w:tcPr>
          <w:p w:rsidR="000B137A" w:rsidRDefault="000B137A" w:rsidP="00F45AC1">
            <w:r>
              <w:t xml:space="preserve">Lp. 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0B137A" w:rsidRDefault="000B137A" w:rsidP="00F45AC1">
            <w:r>
              <w:t xml:space="preserve">Materiał </w:t>
            </w:r>
          </w:p>
        </w:tc>
        <w:tc>
          <w:tcPr>
            <w:tcW w:w="5849" w:type="dxa"/>
            <w:tcBorders>
              <w:top w:val="single" w:sz="4" w:space="0" w:color="auto"/>
            </w:tcBorders>
          </w:tcPr>
          <w:p w:rsidR="000B137A" w:rsidRDefault="000B137A" w:rsidP="00F45AC1">
            <w:r>
              <w:t>Opis</w:t>
            </w:r>
          </w:p>
          <w:p w:rsidR="000B137A" w:rsidRDefault="000B137A" w:rsidP="00F45AC1"/>
        </w:tc>
        <w:tc>
          <w:tcPr>
            <w:tcW w:w="1125" w:type="dxa"/>
            <w:tcBorders>
              <w:top w:val="single" w:sz="4" w:space="0" w:color="auto"/>
            </w:tcBorders>
          </w:tcPr>
          <w:p w:rsidR="000B137A" w:rsidRDefault="000B137A" w:rsidP="00F45AC1">
            <w:pPr>
              <w:tabs>
                <w:tab w:val="left" w:pos="2013"/>
              </w:tabs>
            </w:pPr>
            <w:r>
              <w:t>Kwota netto</w:t>
            </w:r>
            <w:r>
              <w:tab/>
            </w:r>
          </w:p>
        </w:tc>
      </w:tr>
      <w:tr w:rsidR="000631A9" w:rsidTr="00F45AC1">
        <w:tc>
          <w:tcPr>
            <w:tcW w:w="480" w:type="dxa"/>
          </w:tcPr>
          <w:p w:rsidR="000B137A" w:rsidRDefault="000B137A" w:rsidP="00F45AC1">
            <w:r>
              <w:t>1.</w:t>
            </w:r>
          </w:p>
        </w:tc>
        <w:tc>
          <w:tcPr>
            <w:tcW w:w="2979" w:type="dxa"/>
          </w:tcPr>
          <w:p w:rsidR="000B137A" w:rsidRDefault="000B137A" w:rsidP="00F45AC1">
            <w:r>
              <w:t>Magiczny Box - aktywna ściana/podłoga  z pakietami</w:t>
            </w:r>
            <w:r w:rsidR="00976362">
              <w:t xml:space="preserve"> programów multimedialnych</w:t>
            </w:r>
            <w:r>
              <w:t>:</w:t>
            </w:r>
          </w:p>
          <w:p w:rsidR="000B137A" w:rsidRDefault="000B137A" w:rsidP="00F45AC1">
            <w:r>
              <w:t>Planeta SPE – Specjalne potrzeby edukacyjne</w:t>
            </w:r>
          </w:p>
          <w:p w:rsidR="000B137A" w:rsidRDefault="000B137A" w:rsidP="00F45AC1">
            <w:r>
              <w:t>Planeta EMO – Pakiet emocje</w:t>
            </w:r>
          </w:p>
          <w:p w:rsidR="000B137A" w:rsidRDefault="000B137A" w:rsidP="00F45AC1">
            <w:r>
              <w:t>Planeta DŻ – pakiet Logopedia</w:t>
            </w:r>
          </w:p>
          <w:p w:rsidR="000631A9" w:rsidRDefault="000B137A" w:rsidP="00F45AC1">
            <w:r>
              <w:t>Planeta Ko</w:t>
            </w:r>
            <w:bookmarkStart w:id="0" w:name="_GoBack"/>
            <w:bookmarkEnd w:id="0"/>
            <w:r>
              <w:t>ntrast – pakiet Wzrok</w:t>
            </w:r>
          </w:p>
          <w:p w:rsidR="000631A9" w:rsidRDefault="000631A9" w:rsidP="00F45AC1"/>
          <w:p w:rsidR="000631A9" w:rsidRDefault="000631A9" w:rsidP="00F45AC1"/>
          <w:p w:rsidR="000B137A" w:rsidRDefault="000B137A" w:rsidP="00F45AC1"/>
        </w:tc>
        <w:tc>
          <w:tcPr>
            <w:tcW w:w="5849" w:type="dxa"/>
          </w:tcPr>
          <w:p w:rsidR="000631A9" w:rsidRDefault="000B137A" w:rsidP="00F45AC1">
            <w:r w:rsidRPr="00E64E8D">
              <w:rPr>
                <w:b/>
              </w:rPr>
              <w:lastRenderedPageBreak/>
              <w:t>Magiczna ściana i podłoga</w:t>
            </w:r>
            <w:r>
              <w:t xml:space="preserve"> </w:t>
            </w:r>
            <w:r w:rsidR="009F760F">
              <w:t>-</w:t>
            </w:r>
            <w:r>
              <w:t xml:space="preserve"> wielofunkcyjna tablica multimedialna pozwalająca na wyświetlanie obrazu i interakcję zarówno na ścianie, jak i podłodze. Obsługiwana  za pomocą pisaków interaktywnych, które umożliwiają rysowanie, sterowanie grami i obsługę dowolnych aplikacji. Aplikacje można obsługiwać za pomocą piłek, rzucając je w wyświetlane na ekranie symbole i animacje.</w:t>
            </w:r>
          </w:p>
          <w:p w:rsidR="000631A9" w:rsidRDefault="000B137A" w:rsidP="00F45AC1">
            <w:r>
              <w:t xml:space="preserve"> Zestaw zawiera: </w:t>
            </w:r>
          </w:p>
          <w:p w:rsidR="000631A9" w:rsidRDefault="000B137A" w:rsidP="00F45AC1">
            <w:r>
              <w:t xml:space="preserve">- w pełni złożone urządzenie gotowe do uruchomienia - model projektora: EPSON EB725WI </w:t>
            </w:r>
          </w:p>
          <w:p w:rsidR="000631A9" w:rsidRDefault="000B137A" w:rsidP="00F45AC1">
            <w:r>
              <w:lastRenderedPageBreak/>
              <w:t xml:space="preserve">- kabel zasilający </w:t>
            </w:r>
          </w:p>
          <w:p w:rsidR="000631A9" w:rsidRDefault="000B137A" w:rsidP="00F45AC1">
            <w:r>
              <w:t xml:space="preserve">- 40 piłek </w:t>
            </w:r>
          </w:p>
          <w:p w:rsidR="000631A9" w:rsidRDefault="000B137A" w:rsidP="00F45AC1">
            <w:r>
              <w:t xml:space="preserve">- kosz na piłki </w:t>
            </w:r>
          </w:p>
          <w:p w:rsidR="000631A9" w:rsidRDefault="000B137A" w:rsidP="00F45AC1">
            <w:r>
              <w:t xml:space="preserve">- klawiatura bezprzewodowa </w:t>
            </w:r>
          </w:p>
          <w:p w:rsidR="000631A9" w:rsidRDefault="000B137A" w:rsidP="00F45AC1">
            <w:r>
              <w:t xml:space="preserve">- 2 interaktywne pisaki </w:t>
            </w:r>
          </w:p>
          <w:p w:rsidR="000631A9" w:rsidRDefault="000B137A" w:rsidP="00F45AC1">
            <w:r>
              <w:t xml:space="preserve">Wym. urządzenia 39,7 x 58,3 x 36,8 cm, </w:t>
            </w:r>
          </w:p>
          <w:p w:rsidR="000631A9" w:rsidRDefault="000B137A" w:rsidP="00F45AC1">
            <w:r>
              <w:t xml:space="preserve">wym. wyświetlanego obrazu: 178 x 113 cm </w:t>
            </w:r>
          </w:p>
          <w:p w:rsidR="000B137A" w:rsidRDefault="000B137A" w:rsidP="00F45AC1">
            <w:r>
              <w:t xml:space="preserve">(max. szer. 226 cm; max. dł. 144 cm) </w:t>
            </w:r>
          </w:p>
          <w:p w:rsidR="000B137A" w:rsidRDefault="000B137A" w:rsidP="00F45AC1"/>
          <w:p w:rsidR="000631A9" w:rsidRDefault="000B137A" w:rsidP="00F45AC1">
            <w:r w:rsidRPr="00E64E8D">
              <w:rPr>
                <w:b/>
              </w:rPr>
              <w:t>Planeta SPE -</w:t>
            </w:r>
            <w:r>
              <w:t xml:space="preserve"> pakiet Specjalne Potrzeby Edukacyjne </w:t>
            </w:r>
            <w:r w:rsidR="000631A9">
              <w:t>Z</w:t>
            </w:r>
            <w:r>
              <w:t>estaw ponad 80 interaktywnych plansz, które odpowiadają na potrzeby dzieci ze specj</w:t>
            </w:r>
            <w:r w:rsidR="000631A9">
              <w:t xml:space="preserve">alnymi potrzebami edukacyjnymi, </w:t>
            </w:r>
            <w:r>
              <w:t xml:space="preserve">obejmuje wspomaganie: </w:t>
            </w:r>
          </w:p>
          <w:p w:rsidR="000631A9" w:rsidRDefault="000B137A" w:rsidP="00524B84">
            <w:pPr>
              <w:pStyle w:val="Akapitzlist"/>
              <w:numPr>
                <w:ilvl w:val="0"/>
                <w:numId w:val="10"/>
              </w:numPr>
              <w:ind w:left="401"/>
            </w:pPr>
            <w:r>
              <w:t>rozwoju mowy</w:t>
            </w:r>
          </w:p>
          <w:p w:rsidR="0054321B" w:rsidRDefault="000B137A" w:rsidP="00524B84">
            <w:pPr>
              <w:pStyle w:val="Akapitzlist"/>
              <w:numPr>
                <w:ilvl w:val="0"/>
                <w:numId w:val="10"/>
              </w:numPr>
              <w:ind w:left="401"/>
            </w:pPr>
            <w:r>
              <w:t>wspieranie dzieci w rozwijaniu czynności intelektualnych</w:t>
            </w:r>
          </w:p>
          <w:p w:rsidR="0054321B" w:rsidRDefault="000B137A" w:rsidP="00524B84">
            <w:pPr>
              <w:pStyle w:val="Akapitzlist"/>
              <w:numPr>
                <w:ilvl w:val="0"/>
                <w:numId w:val="10"/>
              </w:numPr>
              <w:ind w:left="401"/>
            </w:pPr>
            <w:r>
              <w:t>akty</w:t>
            </w:r>
            <w:r w:rsidR="0054321B">
              <w:t>wności korekcyjno-kompensacyjne</w:t>
            </w:r>
          </w:p>
          <w:p w:rsidR="000631A9" w:rsidRDefault="000B137A" w:rsidP="00524B84">
            <w:pPr>
              <w:pStyle w:val="Akapitzlist"/>
              <w:numPr>
                <w:ilvl w:val="0"/>
                <w:numId w:val="10"/>
              </w:numPr>
              <w:ind w:left="401"/>
            </w:pPr>
            <w:r>
              <w:t xml:space="preserve">terapię logopedyczną </w:t>
            </w:r>
          </w:p>
          <w:p w:rsidR="0054321B" w:rsidRDefault="000B137A" w:rsidP="00524B84">
            <w:pPr>
              <w:pStyle w:val="Akapitzlist"/>
              <w:numPr>
                <w:ilvl w:val="0"/>
                <w:numId w:val="10"/>
              </w:numPr>
              <w:ind w:left="401"/>
            </w:pPr>
            <w:r>
              <w:t xml:space="preserve">aktywności rozwijające kompetencje emocjonalno-społeczne </w:t>
            </w:r>
          </w:p>
          <w:p w:rsidR="000B137A" w:rsidRDefault="000B137A" w:rsidP="00524B84">
            <w:pPr>
              <w:pStyle w:val="Akapitzlist"/>
              <w:numPr>
                <w:ilvl w:val="0"/>
                <w:numId w:val="10"/>
              </w:numPr>
              <w:ind w:left="401"/>
            </w:pPr>
            <w:r>
              <w:t xml:space="preserve">aktywności rewalidacyjne </w:t>
            </w:r>
          </w:p>
          <w:p w:rsidR="000B137A" w:rsidRDefault="000B137A" w:rsidP="00524B84">
            <w:pPr>
              <w:ind w:left="401"/>
            </w:pPr>
          </w:p>
          <w:p w:rsidR="000B137A" w:rsidRDefault="000B137A" w:rsidP="00F45AC1"/>
          <w:p w:rsidR="000631A9" w:rsidRDefault="000B137A" w:rsidP="00F45AC1">
            <w:r w:rsidRPr="00E64E8D">
              <w:rPr>
                <w:b/>
              </w:rPr>
              <w:t>Planeta EMO -</w:t>
            </w:r>
            <w:r>
              <w:t xml:space="preserve"> pakiet Emocje </w:t>
            </w:r>
          </w:p>
          <w:p w:rsidR="000631A9" w:rsidRDefault="000631A9" w:rsidP="00F45AC1">
            <w:r>
              <w:t>Z</w:t>
            </w:r>
            <w:r w:rsidR="000B137A">
              <w:t>estaw ponad 50 interaktywnych aktywności wspierających rozwój emocjonalny dziecka, w tym dzieci ze specjalnymi potrzebami edukacyjnymi (Autyzm, Asperger)</w:t>
            </w:r>
            <w:r>
              <w:t>.</w:t>
            </w:r>
            <w:r w:rsidR="000B137A">
              <w:t xml:space="preserve"> Pakiet zawiera aktywności rozwijające umiejętność nazywania i wyrażania emocji oraz umiejętności społeczne. </w:t>
            </w:r>
          </w:p>
          <w:p w:rsidR="000B137A" w:rsidRDefault="000631A9" w:rsidP="00F45AC1">
            <w:r>
              <w:t>Z</w:t>
            </w:r>
            <w:r w:rsidR="000B137A">
              <w:t xml:space="preserve">awiera ponad 10 aktywności rewalidacyjnych. </w:t>
            </w:r>
          </w:p>
          <w:p w:rsidR="000B137A" w:rsidRDefault="000B137A" w:rsidP="00F45AC1">
            <w:pPr>
              <w:rPr>
                <w:b/>
              </w:rPr>
            </w:pPr>
          </w:p>
          <w:p w:rsidR="000B137A" w:rsidRDefault="000B137A" w:rsidP="00F45AC1">
            <w:r w:rsidRPr="00E64E8D">
              <w:rPr>
                <w:b/>
              </w:rPr>
              <w:t xml:space="preserve">Planeta DŻ </w:t>
            </w:r>
            <w:r>
              <w:t xml:space="preserve">- pakiet Logopedia </w:t>
            </w:r>
          </w:p>
          <w:p w:rsidR="000B137A" w:rsidRDefault="000B137A" w:rsidP="00F45AC1"/>
          <w:p w:rsidR="000631A9" w:rsidRDefault="000631A9" w:rsidP="00F45AC1">
            <w:r>
              <w:t>Z</w:t>
            </w:r>
            <w:r w:rsidR="000B137A">
              <w:t xml:space="preserve">estaw ponad 50 interaktywnych aktywności nakierowanych na rozwijanie mowy i usprawnianie kompetencji komunikacyjnych dzieci </w:t>
            </w:r>
          </w:p>
          <w:p w:rsidR="000B137A" w:rsidRDefault="000B137A" w:rsidP="00F45AC1">
            <w:r>
              <w:t xml:space="preserve">Pakiet zawiera aktywności wspierające terapię logopedyczną dzieci z zaburzeniem ze spektrum autyzmu (ASD). Pakiet zawiera aktywności grupowe oraz indywidualne wspierające rozwój mowy dzieci, w tym między innymi mowę bezdźwięczną, rotacyzm, sygmatyzm, poprzez zastosowanie ćwiczeń logopedycznych i oddechowych. </w:t>
            </w:r>
          </w:p>
          <w:p w:rsidR="000631A9" w:rsidRDefault="000631A9" w:rsidP="00F45AC1"/>
          <w:p w:rsidR="000631A9" w:rsidRDefault="000B137A" w:rsidP="00F45AC1">
            <w:r w:rsidRPr="00E64E8D">
              <w:rPr>
                <w:b/>
              </w:rPr>
              <w:t xml:space="preserve">Planeta Kontrast </w:t>
            </w:r>
            <w:r>
              <w:t>- pakiet Wzrok</w:t>
            </w:r>
          </w:p>
          <w:p w:rsidR="000631A9" w:rsidRDefault="000631A9" w:rsidP="00F45AC1">
            <w:r>
              <w:t>Z</w:t>
            </w:r>
            <w:r w:rsidR="000B137A">
              <w:t xml:space="preserve">estaw ponad 50 interaktywnych plansz, które odpowiadają na potrzeby dzieci ze specjalnymi potrzebami edukacyjnymi. </w:t>
            </w:r>
          </w:p>
          <w:p w:rsidR="000B137A" w:rsidRDefault="000631A9" w:rsidP="00F45AC1">
            <w:r>
              <w:t>O</w:t>
            </w:r>
            <w:r w:rsidR="000B137A">
              <w:t>bejmuje wspomaganie:</w:t>
            </w:r>
          </w:p>
          <w:p w:rsidR="000B137A" w:rsidRDefault="000B137A" w:rsidP="00524B84">
            <w:pPr>
              <w:pStyle w:val="Akapitzlist"/>
              <w:numPr>
                <w:ilvl w:val="0"/>
                <w:numId w:val="9"/>
              </w:numPr>
              <w:ind w:left="401"/>
            </w:pPr>
            <w:r>
              <w:t>koordynacji wzrokowo-ruchowej</w:t>
            </w:r>
          </w:p>
          <w:p w:rsidR="000B137A" w:rsidRDefault="000B137A" w:rsidP="00524B84">
            <w:pPr>
              <w:pStyle w:val="Akapitzlist"/>
              <w:numPr>
                <w:ilvl w:val="0"/>
                <w:numId w:val="9"/>
              </w:numPr>
              <w:ind w:left="401"/>
            </w:pPr>
            <w:r>
              <w:t xml:space="preserve">percepcji wzrokowej </w:t>
            </w:r>
          </w:p>
          <w:p w:rsidR="000B137A" w:rsidRDefault="000B137A" w:rsidP="00524B84">
            <w:pPr>
              <w:pStyle w:val="Akapitzlist"/>
              <w:numPr>
                <w:ilvl w:val="0"/>
                <w:numId w:val="9"/>
              </w:numPr>
              <w:ind w:left="401"/>
            </w:pPr>
            <w:r>
              <w:t>umiejętności poznawczych</w:t>
            </w:r>
          </w:p>
          <w:p w:rsidR="000B137A" w:rsidRDefault="000B137A" w:rsidP="00524B84">
            <w:pPr>
              <w:pStyle w:val="Akapitzlist"/>
              <w:numPr>
                <w:ilvl w:val="0"/>
                <w:numId w:val="9"/>
              </w:numPr>
              <w:ind w:left="401"/>
            </w:pPr>
            <w:r>
              <w:t>wodzenia wzrokiem</w:t>
            </w:r>
          </w:p>
          <w:p w:rsidR="000B137A" w:rsidRDefault="000B137A" w:rsidP="00524B84">
            <w:pPr>
              <w:pStyle w:val="Akapitzlist"/>
              <w:numPr>
                <w:ilvl w:val="0"/>
                <w:numId w:val="9"/>
              </w:numPr>
              <w:ind w:left="401"/>
            </w:pPr>
            <w:r>
              <w:t xml:space="preserve">komunikacji </w:t>
            </w:r>
          </w:p>
          <w:p w:rsidR="000B137A" w:rsidRDefault="000B137A" w:rsidP="00524B84">
            <w:pPr>
              <w:pStyle w:val="Akapitzlist"/>
              <w:numPr>
                <w:ilvl w:val="0"/>
                <w:numId w:val="9"/>
              </w:numPr>
              <w:ind w:left="401"/>
            </w:pPr>
            <w:r>
              <w:t>orientacji przestrzennej</w:t>
            </w:r>
          </w:p>
          <w:p w:rsidR="000B137A" w:rsidRDefault="000B137A" w:rsidP="00524B84">
            <w:pPr>
              <w:pStyle w:val="Akapitzlist"/>
              <w:numPr>
                <w:ilvl w:val="0"/>
                <w:numId w:val="9"/>
              </w:numPr>
              <w:ind w:left="401"/>
            </w:pPr>
            <w:r>
              <w:t xml:space="preserve">dużej i małej motoryki </w:t>
            </w:r>
          </w:p>
          <w:p w:rsidR="000B137A" w:rsidRDefault="000B137A" w:rsidP="00F45AC1"/>
          <w:p w:rsidR="000B137A" w:rsidRDefault="000B137A" w:rsidP="00F45AC1"/>
        </w:tc>
        <w:tc>
          <w:tcPr>
            <w:tcW w:w="1125" w:type="dxa"/>
          </w:tcPr>
          <w:p w:rsidR="000B137A" w:rsidRPr="00E64E8D" w:rsidRDefault="000B137A" w:rsidP="00F45AC1">
            <w:pPr>
              <w:rPr>
                <w:b/>
              </w:rPr>
            </w:pPr>
          </w:p>
        </w:tc>
      </w:tr>
      <w:tr w:rsidR="000631A9" w:rsidTr="00F45AC1">
        <w:tc>
          <w:tcPr>
            <w:tcW w:w="480" w:type="dxa"/>
          </w:tcPr>
          <w:p w:rsidR="000B137A" w:rsidRDefault="000631A9" w:rsidP="00F45AC1">
            <w:r>
              <w:t>2.</w:t>
            </w:r>
          </w:p>
        </w:tc>
        <w:tc>
          <w:tcPr>
            <w:tcW w:w="2979" w:type="dxa"/>
          </w:tcPr>
          <w:p w:rsidR="00976362" w:rsidRPr="009F760F" w:rsidRDefault="00976362" w:rsidP="00F45AC1">
            <w:r w:rsidRPr="009F760F">
              <w:t>Program multimedialny.</w:t>
            </w:r>
          </w:p>
          <w:p w:rsidR="000B137A" w:rsidRPr="009F760F" w:rsidRDefault="000B137A" w:rsidP="00F45AC1">
            <w:r w:rsidRPr="009F760F">
              <w:t>Eduterapeutica. Specjalne potrzeby</w:t>
            </w:r>
          </w:p>
          <w:p w:rsidR="000B137A" w:rsidRPr="009F760F" w:rsidRDefault="000B137A" w:rsidP="00F45AC1">
            <w:r w:rsidRPr="009F760F">
              <w:t>edukacyjne</w:t>
            </w:r>
          </w:p>
        </w:tc>
        <w:tc>
          <w:tcPr>
            <w:tcW w:w="5849" w:type="dxa"/>
          </w:tcPr>
          <w:p w:rsidR="000B137A" w:rsidRPr="009F760F" w:rsidRDefault="000B137A" w:rsidP="00F45AC1">
            <w:r w:rsidRPr="009F760F">
              <w:t xml:space="preserve">Zestaw multimedialny przeznaczony </w:t>
            </w:r>
            <w:r w:rsidR="0054321B" w:rsidRPr="009F760F">
              <w:t xml:space="preserve">do pracy z </w:t>
            </w:r>
            <w:r w:rsidRPr="009F760F">
              <w:t>dzie</w:t>
            </w:r>
            <w:r w:rsidR="0054321B" w:rsidRPr="009F760F">
              <w:t>ćmi</w:t>
            </w:r>
            <w:r w:rsidRPr="009F760F">
              <w:t xml:space="preserve"> z ryzykiem występowania i ze zdiagnozowanymi problemami z zakresu dysleksji, dysgrafii, dysortografii i dyskalkulii. </w:t>
            </w:r>
          </w:p>
          <w:p w:rsidR="000B137A" w:rsidRPr="009F760F" w:rsidRDefault="000B137A" w:rsidP="00F45AC1"/>
          <w:p w:rsidR="000B137A" w:rsidRPr="009F760F" w:rsidRDefault="000B137A" w:rsidP="00F45AC1">
            <w:r w:rsidRPr="009F760F">
              <w:t xml:space="preserve">Zestaw zawiera: </w:t>
            </w:r>
          </w:p>
          <w:p w:rsidR="000B137A" w:rsidRPr="009F760F" w:rsidRDefault="000B137A" w:rsidP="00F45AC1">
            <w:pPr>
              <w:pStyle w:val="Akapitzlist"/>
              <w:numPr>
                <w:ilvl w:val="0"/>
                <w:numId w:val="7"/>
              </w:numPr>
              <w:ind w:left="417"/>
            </w:pPr>
            <w:r w:rsidRPr="009F760F">
              <w:t xml:space="preserve">poradnik metodyczny, </w:t>
            </w:r>
          </w:p>
          <w:p w:rsidR="000B137A" w:rsidRPr="009F760F" w:rsidRDefault="000B137A" w:rsidP="00F45AC1">
            <w:pPr>
              <w:pStyle w:val="Akapitzlist"/>
              <w:numPr>
                <w:ilvl w:val="0"/>
                <w:numId w:val="7"/>
              </w:numPr>
              <w:ind w:left="417"/>
            </w:pPr>
            <w:r w:rsidRPr="009F760F">
              <w:t xml:space="preserve">279 ćwiczeń multimedialnych, </w:t>
            </w:r>
          </w:p>
          <w:p w:rsidR="000B137A" w:rsidRPr="009F760F" w:rsidRDefault="000B137A" w:rsidP="00F45AC1">
            <w:pPr>
              <w:pStyle w:val="Akapitzlist"/>
              <w:numPr>
                <w:ilvl w:val="0"/>
                <w:numId w:val="7"/>
              </w:numPr>
              <w:ind w:left="417"/>
            </w:pPr>
            <w:r w:rsidRPr="009F760F">
              <w:t xml:space="preserve">229 kart pracy do drukowania i kopiowania, </w:t>
            </w:r>
          </w:p>
          <w:p w:rsidR="0054321B" w:rsidRPr="009F760F" w:rsidRDefault="000B137A" w:rsidP="00F45AC1">
            <w:pPr>
              <w:pStyle w:val="Akapitzlist"/>
              <w:numPr>
                <w:ilvl w:val="0"/>
                <w:numId w:val="7"/>
              </w:numPr>
              <w:ind w:left="417"/>
            </w:pPr>
            <w:r w:rsidRPr="009F760F">
              <w:t>grę Figu-miku do zabaw grupowych i indywidualnych w kilku wariantach;</w:t>
            </w:r>
          </w:p>
          <w:p w:rsidR="0054321B" w:rsidRPr="009F760F" w:rsidRDefault="000B137A" w:rsidP="00F45AC1">
            <w:pPr>
              <w:pStyle w:val="Akapitzlist"/>
              <w:numPr>
                <w:ilvl w:val="0"/>
                <w:numId w:val="7"/>
              </w:numPr>
              <w:ind w:left="417"/>
            </w:pPr>
            <w:r w:rsidRPr="009F760F">
              <w:t xml:space="preserve">gra składa się z 72 kartonowych figur geometrycznych, 4 kart dla nauczyciela i 5 kart pracy dla uczniów wraz z przewodnikiem z opisem kilkunastu wariantów gry, </w:t>
            </w:r>
          </w:p>
          <w:p w:rsidR="000B137A" w:rsidRPr="009F760F" w:rsidRDefault="000B137A" w:rsidP="00F45AC1">
            <w:pPr>
              <w:pStyle w:val="Akapitzlist"/>
              <w:numPr>
                <w:ilvl w:val="0"/>
                <w:numId w:val="7"/>
              </w:numPr>
              <w:ind w:left="417"/>
            </w:pPr>
            <w:r w:rsidRPr="009F760F">
              <w:t>grę wielkoformatową Pajacyk SPE (do zabawy na dywanie).</w:t>
            </w:r>
          </w:p>
        </w:tc>
        <w:tc>
          <w:tcPr>
            <w:tcW w:w="1125" w:type="dxa"/>
          </w:tcPr>
          <w:p w:rsidR="000B137A" w:rsidRDefault="000B137A" w:rsidP="00F45AC1"/>
        </w:tc>
      </w:tr>
      <w:tr w:rsidR="000631A9" w:rsidTr="00F45AC1">
        <w:tc>
          <w:tcPr>
            <w:tcW w:w="480" w:type="dxa"/>
          </w:tcPr>
          <w:p w:rsidR="000B137A" w:rsidRDefault="0054321B" w:rsidP="00F45AC1">
            <w:r>
              <w:t>3.</w:t>
            </w:r>
          </w:p>
        </w:tc>
        <w:tc>
          <w:tcPr>
            <w:tcW w:w="2979" w:type="dxa"/>
          </w:tcPr>
          <w:p w:rsidR="00976362" w:rsidRDefault="00976362" w:rsidP="00F45AC1">
            <w:r>
              <w:t>Program multimedialny.</w:t>
            </w:r>
          </w:p>
          <w:p w:rsidR="000B137A" w:rsidRDefault="0054321B" w:rsidP="00F45AC1">
            <w:r>
              <w:t>Eduterapeutica lux ADHD + Eduterapeutica Specjalne Potrzeby Edukacyjne 1-3</w:t>
            </w:r>
          </w:p>
        </w:tc>
        <w:tc>
          <w:tcPr>
            <w:tcW w:w="5849" w:type="dxa"/>
          </w:tcPr>
          <w:p w:rsidR="0054321B" w:rsidRDefault="0054321B" w:rsidP="00F45AC1">
            <w:r>
              <w:t>Z</w:t>
            </w:r>
            <w:r w:rsidR="000B137A">
              <w:t xml:space="preserve">estaw do terapii psychoneurologicznej dla uczniów z zaburzeniami uwagi i koncentracji. </w:t>
            </w:r>
          </w:p>
          <w:p w:rsidR="0054321B" w:rsidRDefault="000B137A" w:rsidP="00F45AC1">
            <w:r>
              <w:t xml:space="preserve">Pakiet różnorodnych multimedialnych ćwiczeń, które pomagają w prowadzeniu ciekawych i skutecznych zajęć wyrównawczych i rewalidacyjnych, w małych grupach lub indywidualnie. </w:t>
            </w:r>
          </w:p>
          <w:p w:rsidR="0054321B" w:rsidRDefault="000B137A" w:rsidP="00F45AC1">
            <w:r>
              <w:t xml:space="preserve">Wspierają terapie m.in. w takich obszarach jak: percepcja, pamięć, grafomotoryka, ortografia, koncentracja, kompetencje emocjonalne i społeczne. ZESTAW ZAWIERA: </w:t>
            </w:r>
          </w:p>
          <w:p w:rsidR="009F760F" w:rsidRDefault="009F760F" w:rsidP="00524B84">
            <w:pPr>
              <w:pStyle w:val="Akapitzlist"/>
              <w:numPr>
                <w:ilvl w:val="0"/>
                <w:numId w:val="6"/>
              </w:numPr>
              <w:ind w:left="401"/>
            </w:pPr>
            <w:r>
              <w:t>okoła</w:t>
            </w:r>
            <w:r w:rsidR="000B137A">
              <w:t xml:space="preserve"> 400 ćwiczeń multimedialnych </w:t>
            </w:r>
          </w:p>
          <w:p w:rsidR="0054321B" w:rsidRDefault="000B137A" w:rsidP="00524B84">
            <w:pPr>
              <w:pStyle w:val="Akapitzlist"/>
              <w:numPr>
                <w:ilvl w:val="0"/>
                <w:numId w:val="6"/>
              </w:numPr>
              <w:ind w:left="401"/>
            </w:pPr>
            <w:r>
              <w:t xml:space="preserve">300 wydrukowanych kart pracy </w:t>
            </w:r>
          </w:p>
          <w:p w:rsidR="0054321B" w:rsidRDefault="000B137A" w:rsidP="00524B84">
            <w:pPr>
              <w:pStyle w:val="Akapitzlist"/>
              <w:numPr>
                <w:ilvl w:val="0"/>
                <w:numId w:val="6"/>
              </w:numPr>
              <w:ind w:left="401"/>
            </w:pPr>
            <w:r>
              <w:t xml:space="preserve">długopis 3D z kartami pracy </w:t>
            </w:r>
          </w:p>
          <w:p w:rsidR="0054321B" w:rsidRDefault="000B137A" w:rsidP="00524B84">
            <w:pPr>
              <w:pStyle w:val="Akapitzlist"/>
              <w:numPr>
                <w:ilvl w:val="0"/>
                <w:numId w:val="6"/>
              </w:numPr>
              <w:ind w:left="401"/>
            </w:pPr>
            <w:r>
              <w:t xml:space="preserve">grę wielkoformatową Pajacyk SPE do zabawy na dywanie - rozładowuje emocje, pomaga w usprawnianiu motoryki i koordynacji wzrokowo-słuchowo-ruchowej (gra to 10 piankowych figur geometrycznych); </w:t>
            </w:r>
            <w:r w:rsidR="0054321B">
              <w:t>4</w:t>
            </w:r>
          </w:p>
          <w:p w:rsidR="0054321B" w:rsidRDefault="000B137A" w:rsidP="00524B84">
            <w:pPr>
              <w:pStyle w:val="Akapitzlist"/>
              <w:numPr>
                <w:ilvl w:val="0"/>
                <w:numId w:val="6"/>
              </w:numPr>
              <w:ind w:left="401"/>
            </w:pPr>
            <w:r>
              <w:t>gra Figu-Miku - wzbogaca u dzieci umiejętności społeczne, językowe, myślenie operacyjne, pamięć i koncentrację uwagi (gra to 72 kartonowe kolorowe elementów i różne warianty zabawy)</w:t>
            </w:r>
          </w:p>
          <w:p w:rsidR="0054321B" w:rsidRDefault="000B137A" w:rsidP="00524B84">
            <w:pPr>
              <w:pStyle w:val="Akapitzlist"/>
              <w:numPr>
                <w:ilvl w:val="0"/>
                <w:numId w:val="6"/>
              </w:numPr>
              <w:ind w:left="401"/>
            </w:pPr>
            <w:r>
              <w:t xml:space="preserve">poradniki metodyczne ze scenariuszami prowadzenia zajęć </w:t>
            </w:r>
          </w:p>
          <w:p w:rsidR="000B137A" w:rsidRDefault="000B137A" w:rsidP="00524B84">
            <w:pPr>
              <w:pStyle w:val="Akapitzlist"/>
              <w:numPr>
                <w:ilvl w:val="0"/>
                <w:numId w:val="6"/>
              </w:numPr>
              <w:ind w:left="401"/>
            </w:pPr>
            <w:r>
              <w:t xml:space="preserve">szkolenie on-line dla nauczycieli Licencja otwarta </w:t>
            </w:r>
          </w:p>
          <w:p w:rsidR="009F760F" w:rsidRDefault="009F760F" w:rsidP="00F45AC1"/>
          <w:p w:rsidR="009F760F" w:rsidRDefault="009F760F" w:rsidP="00F45AC1"/>
          <w:p w:rsidR="009F760F" w:rsidRDefault="009F760F" w:rsidP="00F45AC1"/>
        </w:tc>
        <w:tc>
          <w:tcPr>
            <w:tcW w:w="1125" w:type="dxa"/>
          </w:tcPr>
          <w:p w:rsidR="000B137A" w:rsidRDefault="000B137A" w:rsidP="00F45AC1"/>
        </w:tc>
      </w:tr>
      <w:tr w:rsidR="000631A9" w:rsidTr="00F45AC1">
        <w:tc>
          <w:tcPr>
            <w:tcW w:w="480" w:type="dxa"/>
          </w:tcPr>
          <w:p w:rsidR="000B137A" w:rsidRDefault="000B137A" w:rsidP="00F45AC1">
            <w:r>
              <w:t>4.</w:t>
            </w:r>
          </w:p>
        </w:tc>
        <w:tc>
          <w:tcPr>
            <w:tcW w:w="2979" w:type="dxa"/>
          </w:tcPr>
          <w:p w:rsidR="00D31B3E" w:rsidRDefault="000B137A" w:rsidP="00F45AC1">
            <w:r>
              <w:t xml:space="preserve">Program multimedialny: </w:t>
            </w:r>
          </w:p>
          <w:p w:rsidR="000B137A" w:rsidRDefault="000B137A" w:rsidP="00F45AC1">
            <w:r>
              <w:t>Percepcja słuchowa 2. Zaburzenia przetwarzania słuchowego mTalent</w:t>
            </w:r>
          </w:p>
          <w:p w:rsidR="000B137A" w:rsidRDefault="000B137A" w:rsidP="00F45AC1"/>
        </w:tc>
        <w:tc>
          <w:tcPr>
            <w:tcW w:w="5849" w:type="dxa"/>
          </w:tcPr>
          <w:p w:rsidR="0054321B" w:rsidRDefault="000B137A" w:rsidP="00F45AC1">
            <w:pPr>
              <w:tabs>
                <w:tab w:val="left" w:pos="1365"/>
              </w:tabs>
            </w:pPr>
            <w:r>
              <w:t>Program z ponad 500 ekranów interaktywnych,</w:t>
            </w:r>
          </w:p>
          <w:p w:rsidR="0054321B" w:rsidRDefault="000B137A" w:rsidP="00F45AC1">
            <w:pPr>
              <w:tabs>
                <w:tab w:val="left" w:pos="1365"/>
              </w:tabs>
            </w:pPr>
            <w:r>
              <w:t xml:space="preserve"> kart pracy do wydruku, </w:t>
            </w:r>
          </w:p>
          <w:p w:rsidR="0054321B" w:rsidRDefault="000B137A" w:rsidP="00F45AC1">
            <w:pPr>
              <w:tabs>
                <w:tab w:val="left" w:pos="1365"/>
              </w:tabs>
            </w:pPr>
            <w:r>
              <w:t xml:space="preserve">poradnika metodycznego oraz </w:t>
            </w:r>
          </w:p>
          <w:p w:rsidR="00A209D1" w:rsidRDefault="000B137A" w:rsidP="00F45AC1">
            <w:pPr>
              <w:tabs>
                <w:tab w:val="left" w:pos="1365"/>
              </w:tabs>
            </w:pPr>
            <w:r>
              <w:t xml:space="preserve">zestawu materiałów dodatkowych (typu mikrofon, słuchawki, głośniki). </w:t>
            </w:r>
          </w:p>
          <w:p w:rsidR="00A209D1" w:rsidRDefault="000B137A" w:rsidP="00F45AC1">
            <w:pPr>
              <w:tabs>
                <w:tab w:val="left" w:pos="1365"/>
              </w:tabs>
            </w:pPr>
            <w:r>
              <w:t xml:space="preserve">W programie mTalent Percepcja słuchowa 2. Stymulacja wyższych funkcji słuchowych uwzględniono następujące działy ćwiczeń multimedialnych: </w:t>
            </w:r>
          </w:p>
          <w:p w:rsidR="00A209D1" w:rsidRDefault="00A209D1" w:rsidP="00524B84">
            <w:pPr>
              <w:pStyle w:val="Akapitzlist"/>
              <w:numPr>
                <w:ilvl w:val="0"/>
                <w:numId w:val="11"/>
              </w:numPr>
              <w:tabs>
                <w:tab w:val="left" w:pos="1365"/>
              </w:tabs>
              <w:ind w:left="401"/>
            </w:pPr>
            <w:r>
              <w:t xml:space="preserve"> </w:t>
            </w:r>
            <w:r w:rsidR="000B137A">
              <w:t xml:space="preserve">Lokalizacja i lateralizacja źródła dźwięków - Identyfikacja i dyskryminacja dźwięków - Rozpoznawanie cech dźwięków </w:t>
            </w:r>
          </w:p>
          <w:p w:rsidR="00A209D1" w:rsidRDefault="000B137A" w:rsidP="00524B84">
            <w:pPr>
              <w:pStyle w:val="Akapitzlist"/>
              <w:numPr>
                <w:ilvl w:val="0"/>
                <w:numId w:val="11"/>
              </w:numPr>
              <w:tabs>
                <w:tab w:val="left" w:pos="1365"/>
              </w:tabs>
              <w:ind w:left="401"/>
            </w:pPr>
            <w:r>
              <w:t>Czasowe aspekty słyszenia</w:t>
            </w:r>
          </w:p>
          <w:p w:rsidR="00A209D1" w:rsidRDefault="000B137A" w:rsidP="00524B84">
            <w:pPr>
              <w:pStyle w:val="Akapitzlist"/>
              <w:numPr>
                <w:ilvl w:val="0"/>
                <w:numId w:val="11"/>
              </w:numPr>
              <w:tabs>
                <w:tab w:val="left" w:pos="1365"/>
              </w:tabs>
              <w:ind w:left="401"/>
            </w:pPr>
            <w:r>
              <w:t xml:space="preserve"> Rozumienie mowy w obecności dystraktorów </w:t>
            </w:r>
          </w:p>
          <w:p w:rsidR="00A209D1" w:rsidRDefault="000B137A" w:rsidP="00524B84">
            <w:pPr>
              <w:pStyle w:val="Akapitzlist"/>
              <w:numPr>
                <w:ilvl w:val="0"/>
                <w:numId w:val="11"/>
              </w:numPr>
              <w:tabs>
                <w:tab w:val="left" w:pos="1365"/>
              </w:tabs>
              <w:ind w:left="401"/>
            </w:pPr>
            <w:r>
              <w:t xml:space="preserve">Rozumienie mowy zniekształconej </w:t>
            </w:r>
          </w:p>
          <w:p w:rsidR="00A209D1" w:rsidRDefault="000B137A" w:rsidP="00524B84">
            <w:pPr>
              <w:pStyle w:val="Akapitzlist"/>
              <w:numPr>
                <w:ilvl w:val="0"/>
                <w:numId w:val="11"/>
              </w:numPr>
              <w:tabs>
                <w:tab w:val="left" w:pos="1365"/>
              </w:tabs>
              <w:ind w:left="401"/>
            </w:pPr>
            <w:r>
              <w:t xml:space="preserve">Rozmaitości </w:t>
            </w:r>
          </w:p>
          <w:p w:rsidR="00A209D1" w:rsidRDefault="00A209D1" w:rsidP="00F45AC1">
            <w:pPr>
              <w:pStyle w:val="Akapitzlist"/>
              <w:tabs>
                <w:tab w:val="left" w:pos="1365"/>
              </w:tabs>
            </w:pPr>
          </w:p>
          <w:p w:rsidR="00A209D1" w:rsidRDefault="000B137A" w:rsidP="00F45AC1">
            <w:pPr>
              <w:pStyle w:val="Akapitzlist"/>
              <w:tabs>
                <w:tab w:val="left" w:pos="1365"/>
              </w:tabs>
              <w:ind w:left="134"/>
            </w:pPr>
            <w:r>
              <w:t xml:space="preserve">Licencja na czas nieokreślony - 1 stanowisko online (wymagany dostęp do Internetu) + 2 stanowiska offline (praca bez dostępu do Internetu). Do poprawnego działania zasobów edukacyjnych konieczne jest korzystanie z poniższych przeglądarek i systemów operacyjnych: Przeglądarki: Google Chrome - od wersji 32, oraz wyższe wersje; Mozilla Firefox - od wersji 27, oraz wyższe wersje; Apple Safari od wersji 8 wzwyż; Microsoft Edge. Systemy operacyjne: Microsoft Windows - wersje 7,8,8.1,10 i wyższe (Chrome, Firefox, Edge); dla mLibro w wersji dla Windows 7, a także dla mLibro w wersji Windows Store (Windows 8.1, Windows 10 i wyższe wersje) - minimum 2GB RAM Apple Mac OSx - od wersji 10.08 i wyższe (Safari); Apple iOS - od wersji 7.1.2 (Safari); dla mLibro w wersji iOS App Store wymagana wersja systemu iOS 10.0 lub wyższa; Google Android 8, 9, 10 (Chrome i Edge); dla mLibro w wersji Google Play przynajmniej 2GB RAM; Linux (Chrome i Firefox). </w:t>
            </w:r>
          </w:p>
          <w:p w:rsidR="000B137A" w:rsidRDefault="000B137A" w:rsidP="00F45AC1">
            <w:pPr>
              <w:pStyle w:val="Akapitzlist"/>
              <w:tabs>
                <w:tab w:val="left" w:pos="1365"/>
              </w:tabs>
              <w:ind w:left="134"/>
            </w:pPr>
            <w:r>
              <w:t>Szkolenie online z obsługi programu GRATIS. BEZPŁATNE wsparcie techniczne producenta.</w:t>
            </w:r>
          </w:p>
          <w:p w:rsidR="00976362" w:rsidRDefault="00976362" w:rsidP="00F45AC1">
            <w:pPr>
              <w:pStyle w:val="Akapitzlist"/>
              <w:tabs>
                <w:tab w:val="left" w:pos="1365"/>
              </w:tabs>
              <w:ind w:left="134"/>
            </w:pPr>
          </w:p>
        </w:tc>
        <w:tc>
          <w:tcPr>
            <w:tcW w:w="1125" w:type="dxa"/>
          </w:tcPr>
          <w:p w:rsidR="000B137A" w:rsidRDefault="000B137A" w:rsidP="00F45AC1">
            <w:pPr>
              <w:tabs>
                <w:tab w:val="left" w:pos="1365"/>
              </w:tabs>
            </w:pPr>
          </w:p>
        </w:tc>
      </w:tr>
      <w:tr w:rsidR="000631A9" w:rsidTr="00F45AC1">
        <w:tc>
          <w:tcPr>
            <w:tcW w:w="480" w:type="dxa"/>
          </w:tcPr>
          <w:p w:rsidR="000B137A" w:rsidRDefault="000B137A" w:rsidP="00F45AC1">
            <w:r>
              <w:t>5.</w:t>
            </w:r>
          </w:p>
        </w:tc>
        <w:tc>
          <w:tcPr>
            <w:tcW w:w="2979" w:type="dxa"/>
          </w:tcPr>
          <w:p w:rsidR="00D31B3E" w:rsidRDefault="00D31B3E" w:rsidP="00F45AC1">
            <w:pPr>
              <w:tabs>
                <w:tab w:val="left" w:pos="945"/>
              </w:tabs>
            </w:pPr>
            <w:r>
              <w:t xml:space="preserve">Program </w:t>
            </w:r>
            <w:r w:rsidR="00976362">
              <w:t>multimedialny</w:t>
            </w:r>
            <w:r>
              <w:t>.</w:t>
            </w:r>
          </w:p>
          <w:p w:rsidR="000B137A" w:rsidRDefault="000B137A" w:rsidP="00F45AC1">
            <w:pPr>
              <w:tabs>
                <w:tab w:val="left" w:pos="1470"/>
              </w:tabs>
            </w:pPr>
            <w:r>
              <w:t>Eduterapeutica Lux Logopedia Słuch i Jąkanie</w:t>
            </w:r>
          </w:p>
          <w:p w:rsidR="000B137A" w:rsidRDefault="000B137A" w:rsidP="00F45AC1">
            <w:pPr>
              <w:tabs>
                <w:tab w:val="left" w:pos="1470"/>
              </w:tabs>
            </w:pPr>
          </w:p>
          <w:p w:rsidR="000B137A" w:rsidRDefault="000B137A" w:rsidP="00F45AC1">
            <w:pPr>
              <w:tabs>
                <w:tab w:val="left" w:pos="1470"/>
              </w:tabs>
            </w:pPr>
          </w:p>
          <w:p w:rsidR="000B137A" w:rsidRDefault="000B137A" w:rsidP="00F45AC1">
            <w:pPr>
              <w:tabs>
                <w:tab w:val="left" w:pos="1470"/>
              </w:tabs>
            </w:pPr>
          </w:p>
        </w:tc>
        <w:tc>
          <w:tcPr>
            <w:tcW w:w="5849" w:type="dxa"/>
          </w:tcPr>
          <w:p w:rsidR="00A92007" w:rsidRDefault="000B137A" w:rsidP="00F45AC1">
            <w:pPr>
              <w:tabs>
                <w:tab w:val="left" w:pos="1365"/>
              </w:tabs>
            </w:pPr>
            <w:r>
              <w:t xml:space="preserve">Eduterapeutica Lux </w:t>
            </w:r>
            <w:r w:rsidR="00A92007">
              <w:t xml:space="preserve">- </w:t>
            </w:r>
            <w:r>
              <w:t xml:space="preserve">zestawy nowoczesnych programów multimedialnych i różnorodnych pomocy dydaktycznych do pracy z dziećmi o specjalnych potrzebach edukacyjnych: od autyzmu i ADHD, przez dysleksję i dyskalkulię, po niepełnosprawność intelektualną i problemy logopedyczne. </w:t>
            </w:r>
          </w:p>
          <w:p w:rsidR="00A92007" w:rsidRDefault="00A92007" w:rsidP="00F45AC1">
            <w:pPr>
              <w:tabs>
                <w:tab w:val="left" w:pos="1365"/>
              </w:tabs>
            </w:pPr>
          </w:p>
          <w:p w:rsidR="00A92007" w:rsidRDefault="000B137A" w:rsidP="00F45AC1">
            <w:pPr>
              <w:tabs>
                <w:tab w:val="left" w:pos="1365"/>
              </w:tabs>
            </w:pPr>
            <w:r>
              <w:t xml:space="preserve">Zbiór ponad 80 ćwiczeń interaktywnych wraz z kartami pracy na zajęcia z dziećmi, które mają problem z jąkaniem się czy rozróżnianiem głosek. Zawiera ćwiczenia z zakresu rozpoznawania głosek syczących, szumiących, ciszących, dźwięcznych, przeciągania samogłosek, panowania nad siłą głosu i rytmizacji mowy. </w:t>
            </w:r>
          </w:p>
          <w:p w:rsidR="000B137A" w:rsidRDefault="000B137A" w:rsidP="00F45AC1">
            <w:pPr>
              <w:tabs>
                <w:tab w:val="left" w:pos="1365"/>
              </w:tabs>
            </w:pPr>
          </w:p>
        </w:tc>
        <w:tc>
          <w:tcPr>
            <w:tcW w:w="1125" w:type="dxa"/>
          </w:tcPr>
          <w:p w:rsidR="000B137A" w:rsidRDefault="000B137A" w:rsidP="00F45AC1">
            <w:pPr>
              <w:tabs>
                <w:tab w:val="left" w:pos="1365"/>
              </w:tabs>
            </w:pPr>
          </w:p>
        </w:tc>
      </w:tr>
      <w:tr w:rsidR="000631A9" w:rsidTr="00F45AC1">
        <w:tc>
          <w:tcPr>
            <w:tcW w:w="480" w:type="dxa"/>
          </w:tcPr>
          <w:p w:rsidR="000B137A" w:rsidRDefault="000B137A" w:rsidP="00F45AC1">
            <w:r>
              <w:t>6.</w:t>
            </w:r>
          </w:p>
        </w:tc>
        <w:tc>
          <w:tcPr>
            <w:tcW w:w="2979" w:type="dxa"/>
          </w:tcPr>
          <w:p w:rsidR="00D31B3E" w:rsidRDefault="00D31B3E" w:rsidP="00F45AC1">
            <w:pPr>
              <w:tabs>
                <w:tab w:val="left" w:pos="945"/>
              </w:tabs>
            </w:pPr>
            <w:r>
              <w:t>Program komputerowy.</w:t>
            </w:r>
          </w:p>
          <w:p w:rsidR="000B137A" w:rsidRDefault="000B137A" w:rsidP="00F45AC1">
            <w:pPr>
              <w:tabs>
                <w:tab w:val="left" w:pos="945"/>
              </w:tabs>
              <w:rPr>
                <w:noProof/>
                <w:lang w:eastAsia="pl-PL"/>
              </w:rPr>
            </w:pPr>
            <w:r>
              <w:t>eduSensus Śmiało do szkoły!</w:t>
            </w:r>
            <w:r>
              <w:rPr>
                <w:noProof/>
                <w:lang w:eastAsia="pl-PL"/>
              </w:rPr>
              <w:t xml:space="preserve"> </w:t>
            </w:r>
          </w:p>
          <w:p w:rsidR="000B137A" w:rsidRDefault="000B137A" w:rsidP="00F45AC1">
            <w:pPr>
              <w:tabs>
                <w:tab w:val="left" w:pos="945"/>
              </w:tabs>
              <w:rPr>
                <w:noProof/>
                <w:lang w:eastAsia="pl-PL"/>
              </w:rPr>
            </w:pPr>
          </w:p>
          <w:p w:rsidR="000B137A" w:rsidRDefault="000B137A" w:rsidP="00F45AC1">
            <w:pPr>
              <w:tabs>
                <w:tab w:val="left" w:pos="945"/>
              </w:tabs>
            </w:pPr>
          </w:p>
        </w:tc>
        <w:tc>
          <w:tcPr>
            <w:tcW w:w="5849" w:type="dxa"/>
          </w:tcPr>
          <w:p w:rsidR="000B137A" w:rsidRDefault="00A92007" w:rsidP="00F45AC1">
            <w:pPr>
              <w:tabs>
                <w:tab w:val="left" w:pos="1365"/>
              </w:tabs>
            </w:pPr>
            <w:r>
              <w:t xml:space="preserve">Pakiet pomocny </w:t>
            </w:r>
            <w:r w:rsidR="000B137A">
              <w:t xml:space="preserve">w zapobieganiu trudnościom w nauce czytania, pisania i Zawiera ćwiczenia wspomagające rozwój: mowy, koordynacji ruchowej, koordynacji wzrokowo-ruchowej, koordynacji słuchowo-ruchowej, koordynacji wzrokowo-słuchowo-ruchowej, spostrzegawczości wzrokowej, pamięci wzrokowej, percepcji słuchowej, prawidłowej artykulacji głosek w izolacji, syntezy i analizy słuchowej, kształtowania pojęć, orientacji stronnej i przestrzennej, kształtowania pojęć w zakresie orientacji czasowej, kształtowania pojęcia liczby, umiejętności liczenia, grafomotoryki. </w:t>
            </w:r>
          </w:p>
          <w:p w:rsidR="000B137A" w:rsidRDefault="000B137A" w:rsidP="00F45AC1">
            <w:pPr>
              <w:tabs>
                <w:tab w:val="left" w:pos="1365"/>
              </w:tabs>
            </w:pPr>
          </w:p>
          <w:p w:rsidR="000B137A" w:rsidRDefault="000B137A" w:rsidP="00F45AC1">
            <w:pPr>
              <w:tabs>
                <w:tab w:val="left" w:pos="1365"/>
              </w:tabs>
            </w:pPr>
            <w:r>
              <w:t xml:space="preserve">Zawartość programu: diagnoza pedagogiczna wraz z zestawem ćwiczeń wspomagających proces diagnozowania, ćwiczenia słuchowe - (30 cykli zajęć) wraz z przesiewowym badaniem ortofonicznym, testem paronimów, wstępną oceną umiejętności syntezy i analizy, </w:t>
            </w:r>
          </w:p>
          <w:p w:rsidR="000B137A" w:rsidRDefault="000B137A" w:rsidP="00F45AC1">
            <w:pPr>
              <w:tabs>
                <w:tab w:val="left" w:pos="1365"/>
              </w:tabs>
            </w:pPr>
          </w:p>
          <w:p w:rsidR="000B137A" w:rsidRDefault="000B137A" w:rsidP="00F45AC1">
            <w:pPr>
              <w:tabs>
                <w:tab w:val="left" w:pos="1365"/>
              </w:tabs>
            </w:pPr>
            <w:r>
              <w:t xml:space="preserve">-bogaty materiał dźwiękowy (m.in. wzorcowa artykulacja głosek w izolacji), zestaw ćwiczeń multimedialnych do stymulacji funkcji percepcyjno-motorycznych i rozwijania umiejętności matematycznych </w:t>
            </w:r>
          </w:p>
          <w:p w:rsidR="000B137A" w:rsidRDefault="000B137A" w:rsidP="00F45AC1">
            <w:pPr>
              <w:tabs>
                <w:tab w:val="left" w:pos="1365"/>
              </w:tabs>
            </w:pPr>
            <w:r>
              <w:t xml:space="preserve">- prawie 400 interaktywnych ekranów z zadaniami, animacjami i ćwiczeniami ruchowymi dla dzieci, </w:t>
            </w:r>
          </w:p>
          <w:p w:rsidR="000B137A" w:rsidRDefault="000B137A" w:rsidP="00F45AC1">
            <w:pPr>
              <w:tabs>
                <w:tab w:val="left" w:pos="1365"/>
              </w:tabs>
            </w:pPr>
            <w:r>
              <w:t xml:space="preserve">- prawie 200 kart pracy do wydruku, scenariusze 30 zajęć edukacyjnych, muzyka relaksacyjna, przewodnik metodyczny. </w:t>
            </w:r>
          </w:p>
          <w:p w:rsidR="000B137A" w:rsidRDefault="000B137A" w:rsidP="00F45AC1">
            <w:pPr>
              <w:tabs>
                <w:tab w:val="left" w:pos="1365"/>
              </w:tabs>
            </w:pPr>
            <w:r>
              <w:t xml:space="preserve">Zastosowanie Program Śmiało do szkoły! można wykorzystać podczas codziennej pracy dydaktycznej: na zajęciach edukacyjnych z całą klasą , na zajęciach wyrównawczych, na zajęciach dla dzieci o specjalnych potrzebach edukacyjnych. Produkt wspomaga realizację założeń edukacji włączającej i obowiązku udzielania pomocy psychologiczno-pedagogicznej w publicznych przedszkolach, szkołach i placówkach. Zalety programu: bogaty zestaw ćwiczeń słuchowych – solidny fundament dla opanowania umiejętności czytania i pisania; wspomaganie rozwoju funkcji percepcyjno-motorycznych i kompetencji matematycznych warunkujących sukces szkolny dziecka; urozmaicony zbiór ćwiczeń o zróżnicowanym stopniu trudności – wzmacnianie motywacji i zaangażowania dziecka w czasie zajęć ; elastyczna struktura programu – kompleksowa propozycja metody pracy przez cały rok lub modułowo z wybranymi obszarami wymagającymi kompensacji. </w:t>
            </w:r>
          </w:p>
        </w:tc>
        <w:tc>
          <w:tcPr>
            <w:tcW w:w="1125" w:type="dxa"/>
          </w:tcPr>
          <w:p w:rsidR="000B137A" w:rsidRDefault="000B137A" w:rsidP="00F45AC1">
            <w:pPr>
              <w:tabs>
                <w:tab w:val="left" w:pos="1365"/>
              </w:tabs>
            </w:pPr>
          </w:p>
        </w:tc>
      </w:tr>
      <w:tr w:rsidR="000631A9" w:rsidTr="00F45AC1">
        <w:tc>
          <w:tcPr>
            <w:tcW w:w="480" w:type="dxa"/>
          </w:tcPr>
          <w:p w:rsidR="000B137A" w:rsidRDefault="000B137A" w:rsidP="00F45AC1">
            <w:r>
              <w:t>7.</w:t>
            </w:r>
          </w:p>
        </w:tc>
        <w:tc>
          <w:tcPr>
            <w:tcW w:w="2979" w:type="dxa"/>
          </w:tcPr>
          <w:p w:rsidR="000B137A" w:rsidRDefault="000B137A" w:rsidP="00F45AC1">
            <w:pPr>
              <w:tabs>
                <w:tab w:val="left" w:pos="945"/>
              </w:tabs>
            </w:pPr>
            <w:r>
              <w:t>Laptop Acer TravelMate P2 i3 8GB 256SSD</w:t>
            </w:r>
          </w:p>
          <w:p w:rsidR="000B137A" w:rsidRDefault="000B137A" w:rsidP="00F45AC1">
            <w:pPr>
              <w:tabs>
                <w:tab w:val="left" w:pos="945"/>
              </w:tabs>
              <w:jc w:val="center"/>
            </w:pPr>
          </w:p>
          <w:p w:rsidR="000B137A" w:rsidRDefault="000B137A" w:rsidP="00F45AC1">
            <w:pPr>
              <w:tabs>
                <w:tab w:val="left" w:pos="945"/>
              </w:tabs>
              <w:jc w:val="center"/>
            </w:pPr>
          </w:p>
        </w:tc>
        <w:tc>
          <w:tcPr>
            <w:tcW w:w="5849" w:type="dxa"/>
          </w:tcPr>
          <w:p w:rsidR="000B137A" w:rsidRDefault="000B137A" w:rsidP="00F45AC1">
            <w:pPr>
              <w:tabs>
                <w:tab w:val="left" w:pos="1335"/>
              </w:tabs>
            </w:pPr>
            <w:r>
              <w:t xml:space="preserve">Laptop o parametrach minimalnych: </w:t>
            </w:r>
          </w:p>
          <w:p w:rsidR="000B137A" w:rsidRDefault="000B137A" w:rsidP="00F45AC1">
            <w:pPr>
              <w:tabs>
                <w:tab w:val="left" w:pos="1335"/>
              </w:tabs>
            </w:pPr>
            <w:r>
              <w:t xml:space="preserve">1. Ekran o przekątnej 15,6 cali </w:t>
            </w:r>
          </w:p>
          <w:p w:rsidR="000B137A" w:rsidRDefault="000B137A" w:rsidP="00F45AC1">
            <w:pPr>
              <w:tabs>
                <w:tab w:val="left" w:pos="1335"/>
              </w:tabs>
            </w:pPr>
            <w:r>
              <w:t xml:space="preserve">2. Procesor: Intel Core i3 </w:t>
            </w:r>
          </w:p>
          <w:p w:rsidR="000B137A" w:rsidRDefault="000B137A" w:rsidP="00F45AC1">
            <w:pPr>
              <w:tabs>
                <w:tab w:val="left" w:pos="1335"/>
              </w:tabs>
            </w:pPr>
            <w:r>
              <w:t xml:space="preserve">3. Pamięć RAM: 8 GB </w:t>
            </w:r>
          </w:p>
          <w:p w:rsidR="000B137A" w:rsidRDefault="000B137A" w:rsidP="00F45AC1">
            <w:pPr>
              <w:tabs>
                <w:tab w:val="left" w:pos="1335"/>
              </w:tabs>
            </w:pPr>
            <w:r>
              <w:t xml:space="preserve">4. Dysk: 256 SSD </w:t>
            </w:r>
          </w:p>
          <w:p w:rsidR="000B137A" w:rsidRDefault="000B137A" w:rsidP="00F45AC1">
            <w:pPr>
              <w:tabs>
                <w:tab w:val="left" w:pos="1335"/>
              </w:tabs>
            </w:pPr>
            <w:r>
              <w:t xml:space="preserve">5. Brak wbudowanego napędu optycznego </w:t>
            </w:r>
          </w:p>
          <w:p w:rsidR="000B137A" w:rsidRDefault="000B137A" w:rsidP="00F45AC1">
            <w:pPr>
              <w:tabs>
                <w:tab w:val="left" w:pos="1335"/>
              </w:tabs>
            </w:pPr>
            <w:r>
              <w:t xml:space="preserve">6. Złącza: D-SUB, HDMI, USB, Czytnik kart SD </w:t>
            </w:r>
          </w:p>
          <w:p w:rsidR="000B137A" w:rsidRDefault="000B137A" w:rsidP="00F45AC1">
            <w:pPr>
              <w:tabs>
                <w:tab w:val="left" w:pos="1335"/>
              </w:tabs>
            </w:pPr>
            <w:r>
              <w:t xml:space="preserve">7. Komunikacja: Wi-Fi, Bluetooth 4.0 </w:t>
            </w:r>
          </w:p>
          <w:p w:rsidR="000B137A" w:rsidRDefault="000B137A" w:rsidP="00F45AC1">
            <w:pPr>
              <w:tabs>
                <w:tab w:val="left" w:pos="1335"/>
              </w:tabs>
            </w:pPr>
            <w:r>
              <w:t xml:space="preserve">8. System operacyjny: Windows 11 Pro </w:t>
            </w:r>
          </w:p>
          <w:p w:rsidR="000B137A" w:rsidRDefault="000B137A" w:rsidP="00F45AC1">
            <w:pPr>
              <w:tabs>
                <w:tab w:val="left" w:pos="1335"/>
              </w:tabs>
            </w:pPr>
            <w:r>
              <w:t>9. Kolor: czarny</w:t>
            </w:r>
          </w:p>
        </w:tc>
        <w:tc>
          <w:tcPr>
            <w:tcW w:w="1125" w:type="dxa"/>
          </w:tcPr>
          <w:p w:rsidR="000B137A" w:rsidRDefault="000B137A" w:rsidP="00F45AC1">
            <w:pPr>
              <w:tabs>
                <w:tab w:val="left" w:pos="1335"/>
              </w:tabs>
            </w:pPr>
          </w:p>
        </w:tc>
      </w:tr>
    </w:tbl>
    <w:p w:rsidR="0015412F" w:rsidRPr="0015412F" w:rsidRDefault="0015412F" w:rsidP="0015412F">
      <w:pPr>
        <w:spacing w:after="5" w:line="270" w:lineRule="auto"/>
        <w:ind w:left="390" w:right="161" w:hanging="390"/>
        <w:jc w:val="both"/>
        <w:rPr>
          <w:rFonts w:ascii="Arial" w:eastAsia="Arial" w:hAnsi="Arial" w:cs="Arial"/>
          <w:color w:val="000000"/>
          <w:lang w:eastAsia="pl-PL"/>
        </w:rPr>
      </w:pPr>
    </w:p>
    <w:p w:rsidR="0015412F" w:rsidRPr="0015412F" w:rsidRDefault="0015412F" w:rsidP="0015412F">
      <w:pPr>
        <w:spacing w:before="100" w:beforeAutospacing="1" w:after="5" w:line="270" w:lineRule="auto"/>
        <w:ind w:left="168" w:right="161" w:hanging="10"/>
        <w:jc w:val="both"/>
        <w:rPr>
          <w:rFonts w:ascii="Arial" w:eastAsia="Arial" w:hAnsi="Arial" w:cs="Arial"/>
          <w:b/>
          <w:bCs/>
          <w:color w:val="000000"/>
          <w:lang w:eastAsia="pl-PL"/>
        </w:rPr>
      </w:pPr>
      <w:r w:rsidRPr="0015412F">
        <w:rPr>
          <w:rFonts w:ascii="Arial" w:eastAsia="Arial" w:hAnsi="Arial" w:cs="Arial"/>
          <w:b/>
          <w:bCs/>
          <w:color w:val="000000"/>
          <w:lang w:eastAsia="pl-PL"/>
        </w:rPr>
        <w:t>Dodatkowe uwagi: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 xml:space="preserve">Ogłaszający zastrzega sobie możliwość wprowadzenia niewielkich zmian co do treści </w:t>
      </w:r>
      <w:r w:rsidRPr="0015412F">
        <w:rPr>
          <w:rFonts w:ascii="Arial" w:eastAsia="Arial" w:hAnsi="Arial" w:cs="Arial"/>
          <w:color w:val="000000"/>
          <w:lang w:eastAsia="pl-PL"/>
        </w:rPr>
        <w:br/>
        <w:t>w/w ogłoszenia.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bCs/>
          <w:color w:val="000000"/>
          <w:u w:val="single"/>
          <w:lang w:eastAsia="pl-PL"/>
        </w:rPr>
      </w:pP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III. OPIS SPOSOBU PRZYGOTOWANIA OFERTY</w:t>
      </w:r>
    </w:p>
    <w:p w:rsidR="0015412F" w:rsidRPr="0015412F" w:rsidRDefault="0015412F" w:rsidP="0015412F">
      <w:pPr>
        <w:numPr>
          <w:ilvl w:val="1"/>
          <w:numId w:val="1"/>
        </w:numPr>
        <w:suppressAutoHyphens/>
        <w:spacing w:after="0" w:line="240" w:lineRule="auto"/>
        <w:ind w:left="709" w:right="161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 xml:space="preserve">Oferent powinien stworzyć ofertę na formularzu ofertowym załączonym </w:t>
      </w:r>
      <w:r w:rsidRPr="0015412F">
        <w:rPr>
          <w:rFonts w:ascii="Arial" w:eastAsia="Arial" w:hAnsi="Arial" w:cs="Arial"/>
          <w:color w:val="000000"/>
          <w:lang w:eastAsia="pl-PL"/>
        </w:rPr>
        <w:br/>
        <w:t>do niniejszego zapytania wraz z szczegółowym opisem towaru – załącznik nr 1,</w:t>
      </w:r>
    </w:p>
    <w:p w:rsidR="0015412F" w:rsidRPr="0015412F" w:rsidRDefault="0015412F" w:rsidP="0015412F">
      <w:pPr>
        <w:numPr>
          <w:ilvl w:val="1"/>
          <w:numId w:val="1"/>
        </w:numPr>
        <w:suppressAutoHyphens/>
        <w:spacing w:after="0" w:line="240" w:lineRule="auto"/>
        <w:ind w:left="709" w:right="161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u w:val="single"/>
          <w:lang w:eastAsia="pl-PL"/>
        </w:rPr>
        <w:t>Ofertę należy sporządzić w formie pisemnej w języku polskim (dopuszcza się przesłanie faksem lub w formie elektronicznej, ale skan oferty musi być podpisany). Oferta powinna być:</w:t>
      </w:r>
    </w:p>
    <w:p w:rsidR="0015412F" w:rsidRPr="0015412F" w:rsidRDefault="0015412F" w:rsidP="0015412F">
      <w:pPr>
        <w:numPr>
          <w:ilvl w:val="1"/>
          <w:numId w:val="4"/>
        </w:numPr>
        <w:suppressAutoHyphens/>
        <w:spacing w:after="0" w:line="240" w:lineRule="auto"/>
        <w:ind w:left="709" w:right="161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opatrzona pieczątką firmową,</w:t>
      </w:r>
    </w:p>
    <w:p w:rsidR="0015412F" w:rsidRPr="0015412F" w:rsidRDefault="0015412F" w:rsidP="0015412F">
      <w:pPr>
        <w:numPr>
          <w:ilvl w:val="1"/>
          <w:numId w:val="4"/>
        </w:numPr>
        <w:suppressAutoHyphens/>
        <w:spacing w:after="0" w:line="240" w:lineRule="auto"/>
        <w:ind w:left="709" w:right="161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posiadać datę sporządzenia,</w:t>
      </w:r>
    </w:p>
    <w:p w:rsidR="0015412F" w:rsidRPr="0015412F" w:rsidRDefault="0015412F" w:rsidP="0015412F">
      <w:pPr>
        <w:numPr>
          <w:ilvl w:val="1"/>
          <w:numId w:val="4"/>
        </w:numPr>
        <w:suppressAutoHyphens/>
        <w:spacing w:after="0" w:line="240" w:lineRule="auto"/>
        <w:ind w:left="709" w:right="161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zawierać adres lub siedzibę oferenta, numer telefonu, numer NIP,</w:t>
      </w:r>
    </w:p>
    <w:p w:rsidR="0015412F" w:rsidRPr="0015412F" w:rsidRDefault="0015412F" w:rsidP="0015412F">
      <w:pPr>
        <w:numPr>
          <w:ilvl w:val="1"/>
          <w:numId w:val="4"/>
        </w:numPr>
        <w:suppressAutoHyphens/>
        <w:spacing w:after="0" w:line="240" w:lineRule="auto"/>
        <w:ind w:left="709" w:right="161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podpisana czytelnie przez wykonawcę,</w:t>
      </w:r>
    </w:p>
    <w:p w:rsidR="0015412F" w:rsidRPr="0015412F" w:rsidRDefault="0015412F" w:rsidP="0015412F">
      <w:pPr>
        <w:numPr>
          <w:ilvl w:val="1"/>
          <w:numId w:val="4"/>
        </w:numPr>
        <w:spacing w:after="0" w:line="240" w:lineRule="auto"/>
        <w:ind w:left="709" w:right="161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 xml:space="preserve">wypełniona i parafowana w całości oraz podpisana przez osobę upoważnioną </w:t>
      </w:r>
      <w:r w:rsidRPr="0015412F">
        <w:rPr>
          <w:rFonts w:ascii="Arial" w:eastAsia="Arial" w:hAnsi="Arial" w:cs="Arial"/>
          <w:color w:val="000000"/>
          <w:lang w:eastAsia="pl-PL"/>
        </w:rPr>
        <w:br/>
        <w:t>do reprezentowania firmy.</w:t>
      </w:r>
    </w:p>
    <w:p w:rsidR="0015412F" w:rsidRPr="0015412F" w:rsidRDefault="0015412F" w:rsidP="0015412F">
      <w:pPr>
        <w:numPr>
          <w:ilvl w:val="1"/>
          <w:numId w:val="1"/>
        </w:numPr>
        <w:tabs>
          <w:tab w:val="left" w:pos="30"/>
        </w:tabs>
        <w:suppressAutoHyphens/>
        <w:spacing w:after="0" w:line="240" w:lineRule="auto"/>
        <w:ind w:left="709" w:right="161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Wszelkie zmiany w treści oferty (poprawki i przekreślenia, itp.) muszą być parafowane i datowane przez osobę podpisująca ofertę, w przeciwnym wypadku powyższe zmiany nie będą uwzględniane.</w:t>
      </w:r>
    </w:p>
    <w:p w:rsidR="0015412F" w:rsidRPr="0015412F" w:rsidRDefault="0015412F" w:rsidP="0015412F">
      <w:pPr>
        <w:numPr>
          <w:ilvl w:val="1"/>
          <w:numId w:val="1"/>
        </w:numPr>
        <w:tabs>
          <w:tab w:val="left" w:pos="30"/>
        </w:tabs>
        <w:suppressAutoHyphens/>
        <w:spacing w:after="0" w:line="240" w:lineRule="auto"/>
        <w:ind w:left="709" w:right="161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Ogłaszający nie dopuszcza możliwości składania ofert częściowych.</w:t>
      </w:r>
    </w:p>
    <w:p w:rsidR="0015412F" w:rsidRPr="0015412F" w:rsidRDefault="0015412F" w:rsidP="0015412F">
      <w:pPr>
        <w:numPr>
          <w:ilvl w:val="1"/>
          <w:numId w:val="1"/>
        </w:numPr>
        <w:tabs>
          <w:tab w:val="left" w:pos="30"/>
        </w:tabs>
        <w:suppressAutoHyphens/>
        <w:spacing w:after="0" w:line="240" w:lineRule="auto"/>
        <w:ind w:left="709" w:right="161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Wykonawca poniesie wszelkie koszty związane z przygotowaniem i złożeniem oferty.</w:t>
      </w:r>
    </w:p>
    <w:p w:rsid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F45AC1" w:rsidRDefault="00F45AC1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F45AC1" w:rsidRDefault="00F45AC1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F45AC1" w:rsidRPr="0015412F" w:rsidRDefault="00F45AC1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IV. MIEJSCE ORAZ TERMIN SKŁADANIA OFERT</w:t>
      </w:r>
    </w:p>
    <w:p w:rsidR="0015412F" w:rsidRPr="0015412F" w:rsidRDefault="0015412F" w:rsidP="0015412F">
      <w:pPr>
        <w:spacing w:after="5" w:line="270" w:lineRule="auto"/>
        <w:ind w:left="355" w:right="161" w:hanging="390"/>
        <w:jc w:val="both"/>
        <w:rPr>
          <w:rFonts w:ascii="Arial" w:eastAsia="Arial" w:hAnsi="Arial" w:cs="Arial"/>
          <w:bCs/>
          <w:color w:val="000000"/>
          <w:lang w:eastAsia="pl-PL"/>
        </w:rPr>
      </w:pPr>
    </w:p>
    <w:p w:rsidR="0015412F" w:rsidRPr="0015412F" w:rsidRDefault="0015412F" w:rsidP="0015412F">
      <w:pPr>
        <w:numPr>
          <w:ilvl w:val="2"/>
          <w:numId w:val="1"/>
        </w:numPr>
        <w:tabs>
          <w:tab w:val="num" w:pos="1134"/>
        </w:tabs>
        <w:suppressAutoHyphens/>
        <w:spacing w:after="0" w:line="240" w:lineRule="auto"/>
        <w:ind w:left="284" w:right="161" w:hanging="284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F45AC1">
        <w:rPr>
          <w:rFonts w:ascii="Arial" w:eastAsia="Arial" w:hAnsi="Arial" w:cs="Arial"/>
          <w:bCs/>
          <w:color w:val="000000"/>
          <w:lang w:eastAsia="pl-PL"/>
        </w:rPr>
        <w:t xml:space="preserve">Formularz </w:t>
      </w:r>
      <w:r w:rsidRPr="00F45AC1">
        <w:rPr>
          <w:rFonts w:ascii="Arial" w:eastAsia="Arial" w:hAnsi="Arial" w:cs="Arial"/>
          <w:color w:val="000000"/>
          <w:lang w:eastAsia="pl-PL"/>
        </w:rPr>
        <w:t xml:space="preserve">ofertowy powinien być przesłany do dnia </w:t>
      </w:r>
      <w:r w:rsidR="00976362" w:rsidRPr="00F45AC1">
        <w:rPr>
          <w:rFonts w:ascii="Arial" w:eastAsia="Arial" w:hAnsi="Arial" w:cs="Arial"/>
          <w:color w:val="000000"/>
          <w:lang w:eastAsia="pl-PL"/>
        </w:rPr>
        <w:t>04.11</w:t>
      </w:r>
      <w:r w:rsidRPr="00F45AC1">
        <w:rPr>
          <w:rFonts w:ascii="Arial" w:eastAsia="Arial" w:hAnsi="Arial" w:cs="Arial"/>
          <w:color w:val="000000"/>
          <w:lang w:eastAsia="pl-PL"/>
        </w:rPr>
        <w:t>.2022r.</w:t>
      </w:r>
      <w:r w:rsidRPr="00F45AC1">
        <w:rPr>
          <w:rFonts w:ascii="Arial" w:eastAsia="Arial" w:hAnsi="Arial" w:cs="Arial"/>
          <w:bCs/>
          <w:color w:val="000000"/>
          <w:lang w:eastAsia="pl-PL"/>
        </w:rPr>
        <w:t xml:space="preserve"> do godziny 15:30</w:t>
      </w:r>
      <w:r w:rsidRPr="0015412F">
        <w:rPr>
          <w:rFonts w:ascii="Arial" w:eastAsia="Arial" w:hAnsi="Arial" w:cs="Arial"/>
          <w:bCs/>
          <w:color w:val="000000"/>
          <w:lang w:eastAsia="pl-PL"/>
        </w:rPr>
        <w:br/>
        <w:t>z</w:t>
      </w:r>
      <w:r w:rsidRPr="0015412F">
        <w:rPr>
          <w:rFonts w:ascii="Arial" w:eastAsia="Arial" w:hAnsi="Arial" w:cs="Arial"/>
          <w:color w:val="000000"/>
          <w:lang w:eastAsia="pl-PL"/>
        </w:rPr>
        <w:t xml:space="preserve">a pośrednictwem: </w:t>
      </w:r>
    </w:p>
    <w:p w:rsidR="0015412F" w:rsidRPr="0015412F" w:rsidRDefault="0015412F" w:rsidP="0015412F">
      <w:pPr>
        <w:numPr>
          <w:ilvl w:val="0"/>
          <w:numId w:val="5"/>
        </w:numPr>
        <w:suppressAutoHyphens/>
        <w:spacing w:after="0" w:line="240" w:lineRule="auto"/>
        <w:ind w:right="161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bCs/>
          <w:color w:val="000000"/>
          <w:lang w:eastAsia="pl-PL"/>
        </w:rPr>
        <w:t xml:space="preserve">poczty, </w:t>
      </w:r>
    </w:p>
    <w:p w:rsidR="0015412F" w:rsidRPr="0015412F" w:rsidRDefault="0015412F" w:rsidP="0015412F">
      <w:pPr>
        <w:numPr>
          <w:ilvl w:val="0"/>
          <w:numId w:val="5"/>
        </w:numPr>
        <w:suppressAutoHyphens/>
        <w:spacing w:after="0" w:line="240" w:lineRule="auto"/>
        <w:ind w:right="161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bCs/>
          <w:color w:val="000000"/>
          <w:lang w:eastAsia="pl-PL"/>
        </w:rPr>
        <w:t>kuriera</w:t>
      </w:r>
      <w:r w:rsidRPr="0015412F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15412F" w:rsidRPr="0015412F" w:rsidRDefault="0015412F" w:rsidP="0015412F">
      <w:pPr>
        <w:numPr>
          <w:ilvl w:val="0"/>
          <w:numId w:val="5"/>
        </w:numPr>
        <w:suppressAutoHyphens/>
        <w:spacing w:after="0" w:line="240" w:lineRule="auto"/>
        <w:ind w:right="161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bCs/>
          <w:color w:val="000000"/>
          <w:lang w:eastAsia="pl-PL"/>
        </w:rPr>
        <w:t xml:space="preserve">dostarczona osobiście </w:t>
      </w:r>
      <w:r w:rsidRPr="0015412F">
        <w:rPr>
          <w:rFonts w:ascii="Arial" w:eastAsia="Arial" w:hAnsi="Arial" w:cs="Arial"/>
          <w:color w:val="000000"/>
          <w:lang w:eastAsia="pl-PL"/>
        </w:rPr>
        <w:t xml:space="preserve">na adres: </w:t>
      </w:r>
    </w:p>
    <w:p w:rsidR="0015412F" w:rsidRPr="0015412F" w:rsidRDefault="0015412F" w:rsidP="0015412F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bCs/>
          <w:color w:val="000000"/>
          <w:lang w:eastAsia="pl-PL"/>
        </w:rPr>
      </w:pPr>
      <w:r w:rsidRPr="0015412F">
        <w:rPr>
          <w:rFonts w:ascii="Arial" w:eastAsia="Arial" w:hAnsi="Arial" w:cs="Arial"/>
          <w:bCs/>
          <w:color w:val="000000"/>
          <w:lang w:eastAsia="pl-PL"/>
        </w:rPr>
        <w:t>Szkoła Podstawowa nr 7</w:t>
      </w:r>
    </w:p>
    <w:p w:rsidR="0015412F" w:rsidRPr="0015412F" w:rsidRDefault="0015412F" w:rsidP="0015412F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im. Kornela Makuszyńskiego w Skierniewicach</w:t>
      </w:r>
    </w:p>
    <w:p w:rsidR="0015412F" w:rsidRPr="0015412F" w:rsidRDefault="0015412F" w:rsidP="0015412F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ul. Św. Maksymiliana Kolbe 30</w:t>
      </w:r>
    </w:p>
    <w:p w:rsidR="0015412F" w:rsidRPr="0015412F" w:rsidRDefault="0015412F" w:rsidP="0015412F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96-100 Skierniewice</w:t>
      </w:r>
    </w:p>
    <w:p w:rsidR="0015412F" w:rsidRPr="0015412F" w:rsidRDefault="0015412F" w:rsidP="0015412F">
      <w:pPr>
        <w:numPr>
          <w:ilvl w:val="0"/>
          <w:numId w:val="5"/>
        </w:numPr>
        <w:suppressAutoHyphens/>
        <w:spacing w:after="0" w:line="240" w:lineRule="auto"/>
        <w:ind w:right="161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poczty elektronicznej na adres:</w:t>
      </w:r>
    </w:p>
    <w:p w:rsidR="0015412F" w:rsidRPr="0015412F" w:rsidRDefault="0015412F" w:rsidP="0015412F">
      <w:pPr>
        <w:numPr>
          <w:ilvl w:val="1"/>
          <w:numId w:val="5"/>
        </w:numPr>
        <w:spacing w:after="5" w:line="270" w:lineRule="auto"/>
        <w:ind w:right="161"/>
        <w:contextualSpacing/>
        <w:jc w:val="both"/>
        <w:rPr>
          <w:rFonts w:ascii="Arial" w:eastAsia="Arial" w:hAnsi="Arial" w:cs="Arial"/>
          <w:bCs/>
          <w:color w:val="0000FF"/>
          <w:u w:val="single"/>
          <w:lang w:eastAsia="pl-PL"/>
        </w:rPr>
      </w:pPr>
      <w:r w:rsidRPr="0015412F">
        <w:rPr>
          <w:rFonts w:ascii="Arial" w:eastAsia="Arial" w:hAnsi="Arial" w:cs="Arial"/>
          <w:bCs/>
          <w:color w:val="0000FF"/>
          <w:u w:val="single"/>
          <w:lang w:eastAsia="pl-PL"/>
        </w:rPr>
        <w:t>sekretariat@sp7skierniewice.pl</w:t>
      </w:r>
    </w:p>
    <w:p w:rsidR="0015412F" w:rsidRPr="0015412F" w:rsidRDefault="0015412F" w:rsidP="0015412F">
      <w:pPr>
        <w:numPr>
          <w:ilvl w:val="1"/>
          <w:numId w:val="5"/>
        </w:numPr>
        <w:spacing w:after="5" w:line="270" w:lineRule="auto"/>
        <w:ind w:right="161"/>
        <w:contextualSpacing/>
        <w:jc w:val="both"/>
        <w:rPr>
          <w:rFonts w:ascii="Arial" w:eastAsia="Arial" w:hAnsi="Arial" w:cs="Arial"/>
          <w:color w:val="0000FF"/>
          <w:u w:val="single"/>
          <w:lang w:eastAsia="pl-PL"/>
        </w:rPr>
      </w:pPr>
      <w:r w:rsidRPr="0015412F">
        <w:rPr>
          <w:rFonts w:ascii="Arial" w:eastAsia="Arial" w:hAnsi="Arial" w:cs="Arial"/>
          <w:bCs/>
          <w:color w:val="0000FF"/>
          <w:u w:val="single"/>
          <w:lang w:eastAsia="pl-PL"/>
        </w:rPr>
        <w:t>sp7</w:t>
      </w:r>
      <w:hyperlink r:id="rId9" w:history="1">
        <w:r w:rsidRPr="0015412F">
          <w:rPr>
            <w:rFonts w:ascii="Arial" w:eastAsia="Arial" w:hAnsi="Arial" w:cs="Arial"/>
            <w:color w:val="0000FF"/>
            <w:u w:val="single"/>
            <w:lang w:eastAsia="pl-PL"/>
          </w:rPr>
          <w:t>@sp7</w:t>
        </w:r>
      </w:hyperlink>
      <w:r w:rsidRPr="0015412F">
        <w:rPr>
          <w:rFonts w:ascii="Arial" w:eastAsia="Arial" w:hAnsi="Arial" w:cs="Arial"/>
          <w:color w:val="0000FF"/>
          <w:u w:val="single"/>
          <w:lang w:eastAsia="pl-PL"/>
        </w:rPr>
        <w:t>skierniewice.pl</w:t>
      </w:r>
    </w:p>
    <w:p w:rsidR="0015412F" w:rsidRPr="0015412F" w:rsidRDefault="0015412F" w:rsidP="0015412F">
      <w:pPr>
        <w:numPr>
          <w:ilvl w:val="0"/>
          <w:numId w:val="5"/>
        </w:numPr>
        <w:suppressAutoHyphens/>
        <w:spacing w:after="0" w:line="240" w:lineRule="auto"/>
        <w:ind w:right="161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 xml:space="preserve">faksem na nr: </w:t>
      </w:r>
      <w:r w:rsidRPr="0015412F">
        <w:rPr>
          <w:rFonts w:ascii="Arial" w:eastAsia="Arial" w:hAnsi="Arial" w:cs="Arial"/>
          <w:bCs/>
          <w:color w:val="000000"/>
          <w:lang w:eastAsia="pl-PL"/>
        </w:rPr>
        <w:t>046 833-10-27</w:t>
      </w:r>
      <w:r w:rsidRPr="0015412F">
        <w:rPr>
          <w:rFonts w:ascii="Arial" w:eastAsia="Arial" w:hAnsi="Arial" w:cs="Arial"/>
          <w:color w:val="000000"/>
          <w:lang w:eastAsia="pl-PL"/>
        </w:rPr>
        <w:t xml:space="preserve">, </w:t>
      </w:r>
    </w:p>
    <w:p w:rsidR="0015412F" w:rsidRPr="0015412F" w:rsidRDefault="0015412F" w:rsidP="0015412F">
      <w:pPr>
        <w:spacing w:after="5" w:line="270" w:lineRule="auto"/>
        <w:ind w:left="777" w:right="161" w:hanging="27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15412F" w:rsidRPr="00F45AC1" w:rsidRDefault="0015412F" w:rsidP="0015412F">
      <w:pPr>
        <w:numPr>
          <w:ilvl w:val="0"/>
          <w:numId w:val="2"/>
        </w:numPr>
        <w:suppressAutoHyphens/>
        <w:spacing w:after="0" w:line="240" w:lineRule="auto"/>
        <w:ind w:right="161"/>
        <w:jc w:val="both"/>
        <w:rPr>
          <w:rFonts w:ascii="Arial" w:eastAsia="Arial" w:hAnsi="Arial" w:cs="Arial"/>
          <w:bCs/>
          <w:color w:val="FF0000"/>
          <w:u w:val="single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 xml:space="preserve">Ocena ofert  zostanie  dokonana  w oparciu </w:t>
      </w:r>
      <w:r w:rsidRPr="00F45AC1">
        <w:rPr>
          <w:rFonts w:ascii="Arial" w:eastAsia="Arial" w:hAnsi="Arial" w:cs="Arial"/>
          <w:color w:val="000000"/>
          <w:lang w:eastAsia="pl-PL"/>
        </w:rPr>
        <w:t xml:space="preserve">o cenę </w:t>
      </w:r>
      <w:r w:rsidR="009F760F" w:rsidRPr="00F45AC1">
        <w:rPr>
          <w:rFonts w:ascii="Arial" w:eastAsia="Arial" w:hAnsi="Arial" w:cs="Arial"/>
          <w:color w:val="000000"/>
          <w:lang w:eastAsia="pl-PL"/>
        </w:rPr>
        <w:t>i zgodność z zapytaniem ofertowym</w:t>
      </w:r>
      <w:r w:rsidR="00F45AC1" w:rsidRPr="00F45AC1">
        <w:rPr>
          <w:rFonts w:ascii="Arial" w:eastAsia="Arial" w:hAnsi="Arial" w:cs="Arial"/>
          <w:color w:val="000000"/>
          <w:lang w:eastAsia="pl-PL"/>
        </w:rPr>
        <w:t>,</w:t>
      </w:r>
      <w:r w:rsidR="009F760F" w:rsidRPr="00F45AC1">
        <w:rPr>
          <w:rFonts w:ascii="Arial" w:eastAsia="Arial" w:hAnsi="Arial" w:cs="Arial"/>
          <w:color w:val="000000"/>
          <w:lang w:eastAsia="pl-PL"/>
        </w:rPr>
        <w:t xml:space="preserve"> </w:t>
      </w:r>
      <w:r w:rsidRPr="00F45AC1">
        <w:rPr>
          <w:rFonts w:ascii="Arial" w:eastAsia="Arial" w:hAnsi="Arial" w:cs="Arial"/>
          <w:color w:val="000000"/>
          <w:lang w:eastAsia="pl-PL"/>
        </w:rPr>
        <w:t xml:space="preserve">w dniu </w:t>
      </w:r>
      <w:r w:rsidR="009F760F" w:rsidRPr="00F45AC1">
        <w:rPr>
          <w:rFonts w:ascii="Arial" w:eastAsia="Arial" w:hAnsi="Arial" w:cs="Arial"/>
          <w:color w:val="000000"/>
          <w:lang w:eastAsia="pl-PL"/>
        </w:rPr>
        <w:t>07</w:t>
      </w:r>
      <w:r w:rsidRPr="00F45AC1">
        <w:rPr>
          <w:rFonts w:ascii="Arial" w:eastAsia="Arial" w:hAnsi="Arial" w:cs="Arial"/>
          <w:color w:val="000000"/>
          <w:lang w:eastAsia="pl-PL"/>
        </w:rPr>
        <w:t>.</w:t>
      </w:r>
      <w:r w:rsidR="009F760F" w:rsidRPr="00F45AC1">
        <w:rPr>
          <w:rFonts w:ascii="Arial" w:eastAsia="Arial" w:hAnsi="Arial" w:cs="Arial"/>
          <w:color w:val="000000"/>
          <w:lang w:eastAsia="pl-PL"/>
        </w:rPr>
        <w:t>11</w:t>
      </w:r>
      <w:r w:rsidRPr="00F45AC1">
        <w:rPr>
          <w:rFonts w:ascii="Arial" w:eastAsia="Arial" w:hAnsi="Arial" w:cs="Arial"/>
          <w:color w:val="000000"/>
          <w:lang w:eastAsia="pl-PL"/>
        </w:rPr>
        <w:t xml:space="preserve">.2022r. o godzinie 11:30, </w:t>
      </w:r>
    </w:p>
    <w:p w:rsidR="0015412F" w:rsidRPr="0015412F" w:rsidRDefault="0015412F" w:rsidP="0015412F">
      <w:pPr>
        <w:numPr>
          <w:ilvl w:val="0"/>
          <w:numId w:val="2"/>
        </w:numPr>
        <w:suppressAutoHyphens/>
        <w:spacing w:after="0" w:line="240" w:lineRule="auto"/>
        <w:ind w:right="161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Oferent może przed upływem terminu składania ofert zmienić lub wycofać swoją ofertę.</w:t>
      </w:r>
    </w:p>
    <w:p w:rsidR="0015412F" w:rsidRPr="0015412F" w:rsidRDefault="0015412F" w:rsidP="0015412F">
      <w:pPr>
        <w:numPr>
          <w:ilvl w:val="0"/>
          <w:numId w:val="2"/>
        </w:numPr>
        <w:suppressAutoHyphens/>
        <w:spacing w:after="0" w:line="240" w:lineRule="auto"/>
        <w:ind w:right="161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15412F" w:rsidRPr="0015412F" w:rsidRDefault="0015412F" w:rsidP="0015412F">
      <w:pPr>
        <w:numPr>
          <w:ilvl w:val="0"/>
          <w:numId w:val="2"/>
        </w:numPr>
        <w:suppressAutoHyphens/>
        <w:spacing w:after="0" w:line="240" w:lineRule="auto"/>
        <w:ind w:right="161"/>
        <w:jc w:val="both"/>
        <w:rPr>
          <w:rFonts w:ascii="Arial" w:eastAsia="Arial" w:hAnsi="Arial" w:cs="Arial"/>
          <w:color w:val="0000FF"/>
          <w:u w:val="single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 xml:space="preserve">Zapytanie ofertowe zamieszczono na stronie:  </w:t>
      </w:r>
      <w:hyperlink r:id="rId10" w:history="1">
        <w:r w:rsidRPr="0015412F">
          <w:rPr>
            <w:rFonts w:ascii="Arial" w:eastAsia="Arial" w:hAnsi="Arial" w:cs="Arial"/>
            <w:color w:val="0000FF"/>
            <w:u w:val="single"/>
            <w:lang w:eastAsia="pl-PL"/>
          </w:rPr>
          <w:t>www.sp7skierniewice.pl</w:t>
        </w:r>
      </w:hyperlink>
      <w:r w:rsidRPr="0015412F">
        <w:rPr>
          <w:rFonts w:ascii="Arial" w:eastAsia="Arial" w:hAnsi="Arial" w:cs="Arial"/>
          <w:color w:val="0000FF"/>
          <w:u w:val="single"/>
          <w:lang w:eastAsia="pl-PL"/>
        </w:rPr>
        <w:t>/bip/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FF0000"/>
          <w:lang w:eastAsia="pl-PL"/>
        </w:rPr>
      </w:pP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V. DODATKOWE INFORMACJE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bCs/>
          <w:color w:val="0000FF"/>
          <w:u w:val="single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 xml:space="preserve">Dodatkowych informacji udziela Dyrektor Szkoły Marek Czarnota, Sekretarz Szkoły Eliza Kalisiak pod numerem telefonu: </w:t>
      </w:r>
      <w:r w:rsidRPr="0015412F">
        <w:rPr>
          <w:rFonts w:ascii="Arial" w:eastAsia="Arial" w:hAnsi="Arial" w:cs="Arial"/>
          <w:bCs/>
          <w:color w:val="000000"/>
          <w:lang w:eastAsia="pl-PL"/>
        </w:rPr>
        <w:t xml:space="preserve">46 833 10 27 </w:t>
      </w:r>
      <w:r w:rsidRPr="0015412F">
        <w:rPr>
          <w:rFonts w:ascii="Arial" w:eastAsia="Arial" w:hAnsi="Arial" w:cs="Arial"/>
          <w:color w:val="000000"/>
          <w:lang w:eastAsia="pl-PL"/>
        </w:rPr>
        <w:t xml:space="preserve">oraz adresem e-mailowym: </w:t>
      </w:r>
      <w:r w:rsidRPr="0015412F">
        <w:rPr>
          <w:rFonts w:ascii="Arial" w:eastAsia="Arial" w:hAnsi="Arial" w:cs="Arial"/>
          <w:bCs/>
          <w:color w:val="0000FF"/>
          <w:u w:val="single"/>
          <w:lang w:eastAsia="pl-PL"/>
        </w:rPr>
        <w:t>sp7</w:t>
      </w:r>
      <w:hyperlink r:id="rId11" w:history="1">
        <w:r w:rsidRPr="0015412F">
          <w:rPr>
            <w:rFonts w:ascii="Arial" w:eastAsia="Arial" w:hAnsi="Arial" w:cs="Arial"/>
            <w:color w:val="0000FF"/>
            <w:u w:val="single"/>
            <w:lang w:eastAsia="pl-PL"/>
          </w:rPr>
          <w:t>@sp7</w:t>
        </w:r>
      </w:hyperlink>
      <w:r w:rsidRPr="0015412F">
        <w:rPr>
          <w:rFonts w:ascii="Arial" w:eastAsia="Arial" w:hAnsi="Arial" w:cs="Arial"/>
          <w:color w:val="0000FF"/>
          <w:u w:val="single"/>
          <w:lang w:eastAsia="pl-PL"/>
        </w:rPr>
        <w:t xml:space="preserve">skierniewice.pl, </w:t>
      </w:r>
      <w:r w:rsidRPr="0015412F">
        <w:rPr>
          <w:rFonts w:ascii="Arial" w:eastAsia="Arial" w:hAnsi="Arial" w:cs="Arial"/>
          <w:bCs/>
          <w:color w:val="0000FF"/>
          <w:u w:val="single"/>
          <w:lang w:eastAsia="pl-PL"/>
        </w:rPr>
        <w:t>sekretariat@sp7skierniewice.pl</w:t>
      </w:r>
    </w:p>
    <w:p w:rsidR="00976362" w:rsidRDefault="00976362" w:rsidP="0015412F">
      <w:pPr>
        <w:spacing w:after="5" w:line="270" w:lineRule="auto"/>
        <w:ind w:left="168" w:right="161"/>
        <w:jc w:val="both"/>
        <w:rPr>
          <w:rFonts w:ascii="Arial" w:eastAsia="Arial" w:hAnsi="Arial" w:cs="Arial"/>
          <w:color w:val="000000"/>
          <w:lang w:eastAsia="pl-PL"/>
        </w:rPr>
      </w:pPr>
    </w:p>
    <w:p w:rsidR="0015412F" w:rsidRPr="0015412F" w:rsidRDefault="0015412F" w:rsidP="0015412F">
      <w:pPr>
        <w:spacing w:after="5" w:line="270" w:lineRule="auto"/>
        <w:ind w:left="168" w:right="161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VI. ZAŁĄCZNIKI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15412F" w:rsidRPr="0015412F" w:rsidRDefault="0015412F" w:rsidP="0015412F">
      <w:pPr>
        <w:numPr>
          <w:ilvl w:val="2"/>
          <w:numId w:val="3"/>
        </w:numPr>
        <w:tabs>
          <w:tab w:val="num" w:pos="1134"/>
        </w:tabs>
        <w:suppressAutoHyphens/>
        <w:spacing w:after="0" w:line="240" w:lineRule="auto"/>
        <w:ind w:left="426" w:right="161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Wzór formularza ofertowego - załącznik nr 1,</w:t>
      </w:r>
    </w:p>
    <w:p w:rsidR="0015412F" w:rsidRDefault="0015412F" w:rsidP="0015412F">
      <w:pPr>
        <w:spacing w:after="5" w:line="270" w:lineRule="auto"/>
        <w:ind w:left="6382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976362" w:rsidRDefault="00976362" w:rsidP="0015412F">
      <w:pPr>
        <w:spacing w:after="5" w:line="270" w:lineRule="auto"/>
        <w:ind w:left="6382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976362" w:rsidRPr="0015412F" w:rsidRDefault="00976362" w:rsidP="0015412F">
      <w:pPr>
        <w:spacing w:after="5" w:line="270" w:lineRule="auto"/>
        <w:ind w:left="6382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15412F" w:rsidRPr="0015412F" w:rsidRDefault="0015412F" w:rsidP="0015412F">
      <w:pPr>
        <w:spacing w:after="5" w:line="270" w:lineRule="auto"/>
        <w:ind w:left="5832" w:right="161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…………………………………</w:t>
      </w:r>
    </w:p>
    <w:p w:rsidR="0015412F" w:rsidRPr="0015412F" w:rsidRDefault="0015412F" w:rsidP="0015412F">
      <w:pPr>
        <w:spacing w:after="5" w:line="270" w:lineRule="auto"/>
        <w:ind w:left="5124" w:right="161" w:firstLine="54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(pieczęć i podpis dyrektora szkoły)</w:t>
      </w:r>
    </w:p>
    <w:p w:rsidR="0015412F" w:rsidRPr="0015412F" w:rsidRDefault="0015412F" w:rsidP="0015412F">
      <w:pPr>
        <w:spacing w:after="5" w:line="360" w:lineRule="auto"/>
        <w:ind w:left="168" w:right="161" w:hanging="10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976362" w:rsidRDefault="00976362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976362" w:rsidRDefault="00976362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976362" w:rsidRDefault="00976362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976362" w:rsidRDefault="00976362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F45AC1" w:rsidRDefault="00F45AC1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F45AC1" w:rsidRDefault="00F45AC1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F45AC1" w:rsidRDefault="00F45AC1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F45AC1" w:rsidRDefault="00F45AC1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F45AC1" w:rsidRDefault="00F45AC1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F45AC1" w:rsidRDefault="00F45AC1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F45AC1" w:rsidRDefault="00F45AC1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F45AC1" w:rsidRDefault="00F45AC1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F45AC1" w:rsidRDefault="00F45AC1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F45AC1" w:rsidRDefault="00F45AC1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F45AC1" w:rsidRDefault="00F45AC1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F45AC1" w:rsidRDefault="00F45AC1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F45AC1" w:rsidRDefault="00F45AC1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F45AC1" w:rsidRDefault="00F45AC1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F45AC1" w:rsidRDefault="00F45AC1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976362" w:rsidRDefault="00976362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lang w:eastAsia="pl-PL"/>
        </w:rPr>
        <w:t>Zał. nr 1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FORMULARZ OFERTOWY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Dane dotycz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ą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ce oferenta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Pr="0015412F" w:rsidRDefault="0015412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Nazwa :  ...............................................................................................................................................</w:t>
      </w:r>
    </w:p>
    <w:p w:rsidR="0015412F" w:rsidRPr="0015412F" w:rsidRDefault="0015412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Siedziba;  .............................................................................................................................................</w:t>
      </w:r>
    </w:p>
    <w:p w:rsidR="0015412F" w:rsidRPr="0015412F" w:rsidRDefault="0015412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Nr telefonu /faks:  .................................................................................................................................</w:t>
      </w:r>
    </w:p>
    <w:p w:rsidR="0015412F" w:rsidRPr="0015412F" w:rsidRDefault="0015412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nr NIP...................................................................................................................................................</w:t>
      </w:r>
    </w:p>
    <w:p w:rsidR="0015412F" w:rsidRPr="0015412F" w:rsidRDefault="0015412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nr REGON............................................................................................................................................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Dane dotycz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ą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ce zamawiaj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ą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cego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Szkoła Podstawowa nr 7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, 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 xml:space="preserve">im. Kornela Makuszyńskiego w Skierniewicach 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ul. Św. Maksymiliana Kolbe 30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96-100 Skierniewice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val="de-DE"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val="de-DE" w:eastAsia="pl-PL"/>
        </w:rPr>
        <w:t xml:space="preserve">NIP: </w:t>
      </w:r>
      <w:r w:rsidRPr="0015412F">
        <w:rPr>
          <w:rFonts w:ascii="Arial" w:eastAsia="Arial" w:hAnsi="Arial" w:cs="Arial"/>
          <w:bCs/>
          <w:color w:val="000000"/>
          <w:sz w:val="20"/>
          <w:szCs w:val="20"/>
          <w:lang w:val="de-DE" w:eastAsia="pl-PL"/>
        </w:rPr>
        <w:t>836-10-20-324</w:t>
      </w:r>
      <w:r w:rsidRPr="0015412F">
        <w:rPr>
          <w:rFonts w:ascii="Arial" w:eastAsia="Arial" w:hAnsi="Arial" w:cs="Arial"/>
          <w:color w:val="000000"/>
          <w:sz w:val="20"/>
          <w:szCs w:val="20"/>
          <w:lang w:val="de-DE" w:eastAsia="pl-PL"/>
        </w:rPr>
        <w:t>, REGON: 001130242,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Zobowi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ą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zania wykonawcy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Zobowi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ą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zuj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ę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si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ę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wykona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ć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przedmiot zamówienia (specyfikacja):</w:t>
      </w:r>
    </w:p>
    <w:p w:rsidR="009F760F" w:rsidRDefault="009F760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9922" w:type="dxa"/>
        <w:tblInd w:w="-5" w:type="dxa"/>
        <w:tblLook w:val="04A0" w:firstRow="1" w:lastRow="0" w:firstColumn="1" w:lastColumn="0" w:noHBand="0" w:noVBand="1"/>
      </w:tblPr>
      <w:tblGrid>
        <w:gridCol w:w="481"/>
        <w:gridCol w:w="4534"/>
        <w:gridCol w:w="3490"/>
        <w:gridCol w:w="1417"/>
      </w:tblGrid>
      <w:tr w:rsidR="009F760F" w:rsidTr="00F45AC1">
        <w:trPr>
          <w:trHeight w:val="426"/>
        </w:trPr>
        <w:tc>
          <w:tcPr>
            <w:tcW w:w="481" w:type="dxa"/>
            <w:tcBorders>
              <w:top w:val="single" w:sz="4" w:space="0" w:color="auto"/>
            </w:tcBorders>
          </w:tcPr>
          <w:p w:rsidR="009F760F" w:rsidRDefault="009F760F" w:rsidP="00F45AC1">
            <w:pPr>
              <w:jc w:val="center"/>
            </w:pPr>
            <w:r>
              <w:t>Lp.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9F760F" w:rsidRDefault="009F760F" w:rsidP="00F45AC1">
            <w:pPr>
              <w:jc w:val="center"/>
            </w:pPr>
            <w:r>
              <w:t>Materiał</w:t>
            </w:r>
          </w:p>
        </w:tc>
        <w:tc>
          <w:tcPr>
            <w:tcW w:w="3490" w:type="dxa"/>
            <w:tcBorders>
              <w:top w:val="single" w:sz="4" w:space="0" w:color="auto"/>
            </w:tcBorders>
          </w:tcPr>
          <w:p w:rsidR="009F760F" w:rsidRDefault="009F760F" w:rsidP="00F45AC1">
            <w:pPr>
              <w:jc w:val="center"/>
            </w:pPr>
            <w:r>
              <w:t>Opis, jeśli jest inny niż w zapytaniu.</w:t>
            </w:r>
          </w:p>
          <w:p w:rsidR="009F760F" w:rsidRDefault="009F760F" w:rsidP="00F45AC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760F" w:rsidRDefault="009F760F" w:rsidP="00F45AC1">
            <w:pPr>
              <w:jc w:val="center"/>
            </w:pPr>
            <w:r>
              <w:t>Cena netto</w:t>
            </w:r>
          </w:p>
        </w:tc>
      </w:tr>
      <w:tr w:rsidR="009F760F" w:rsidTr="00F45AC1">
        <w:tc>
          <w:tcPr>
            <w:tcW w:w="481" w:type="dxa"/>
          </w:tcPr>
          <w:p w:rsidR="009F760F" w:rsidRDefault="009F760F" w:rsidP="00F45AC1">
            <w:r>
              <w:t>1.</w:t>
            </w:r>
          </w:p>
        </w:tc>
        <w:tc>
          <w:tcPr>
            <w:tcW w:w="4534" w:type="dxa"/>
          </w:tcPr>
          <w:p w:rsidR="009F760F" w:rsidRDefault="009F760F" w:rsidP="00F45AC1">
            <w:r>
              <w:t>Magiczny Box - aktywna ściana/podłoga  z pakietami programów multimedialnych:</w:t>
            </w:r>
          </w:p>
          <w:p w:rsidR="009F760F" w:rsidRDefault="009F760F" w:rsidP="00F45AC1">
            <w:r>
              <w:t>Planeta SPE – Specjalne potrzeby edukacyjne</w:t>
            </w:r>
          </w:p>
          <w:p w:rsidR="009F760F" w:rsidRDefault="009F760F" w:rsidP="00F45AC1">
            <w:r>
              <w:t>Planeta EMO – Pakiet emocje</w:t>
            </w:r>
          </w:p>
          <w:p w:rsidR="009F760F" w:rsidRDefault="009F760F" w:rsidP="00F45AC1">
            <w:r>
              <w:t>Planeta DŻ – pakiet Logopedia</w:t>
            </w:r>
          </w:p>
          <w:p w:rsidR="009F760F" w:rsidRDefault="009F760F" w:rsidP="00F45AC1">
            <w:r>
              <w:t>Planeta Ko</w:t>
            </w:r>
            <w:r>
              <w:rPr>
                <w:noProof/>
                <w:lang w:eastAsia="pl-PL"/>
              </w:rPr>
              <w:t xml:space="preserve"> </w:t>
            </w:r>
            <w:r>
              <w:t xml:space="preserve"> ntrast – pakiet Wzrok</w:t>
            </w:r>
          </w:p>
        </w:tc>
        <w:tc>
          <w:tcPr>
            <w:tcW w:w="3490" w:type="dxa"/>
          </w:tcPr>
          <w:p w:rsidR="00F45AC1" w:rsidRDefault="00F45AC1" w:rsidP="00F45AC1"/>
          <w:p w:rsidR="00F45AC1" w:rsidRDefault="00F45AC1" w:rsidP="00F45AC1"/>
          <w:p w:rsidR="009F760F" w:rsidRPr="00F45AC1" w:rsidRDefault="009F760F" w:rsidP="00F45AC1">
            <w:pPr>
              <w:jc w:val="right"/>
            </w:pPr>
          </w:p>
        </w:tc>
        <w:tc>
          <w:tcPr>
            <w:tcW w:w="1417" w:type="dxa"/>
          </w:tcPr>
          <w:p w:rsidR="009F760F" w:rsidRDefault="009F760F" w:rsidP="00F45AC1"/>
        </w:tc>
      </w:tr>
      <w:tr w:rsidR="009F760F" w:rsidRPr="0054321B" w:rsidTr="00F45AC1">
        <w:tc>
          <w:tcPr>
            <w:tcW w:w="481" w:type="dxa"/>
          </w:tcPr>
          <w:p w:rsidR="009F760F" w:rsidRDefault="009F760F" w:rsidP="00F45AC1">
            <w:r>
              <w:t>2.</w:t>
            </w:r>
          </w:p>
        </w:tc>
        <w:tc>
          <w:tcPr>
            <w:tcW w:w="4534" w:type="dxa"/>
          </w:tcPr>
          <w:p w:rsidR="009F760F" w:rsidRDefault="009F760F" w:rsidP="00F45AC1">
            <w:r>
              <w:t>Program multimedialny.</w:t>
            </w:r>
          </w:p>
          <w:p w:rsidR="009F760F" w:rsidRDefault="009F760F" w:rsidP="00F45AC1">
            <w:r>
              <w:t>Eduterapeutica. Specjalne potrzeby</w:t>
            </w:r>
          </w:p>
          <w:p w:rsidR="009F760F" w:rsidRDefault="009F760F" w:rsidP="00F45AC1">
            <w:r>
              <w:t>edukacyjne</w:t>
            </w:r>
          </w:p>
        </w:tc>
        <w:tc>
          <w:tcPr>
            <w:tcW w:w="3490" w:type="dxa"/>
          </w:tcPr>
          <w:p w:rsidR="009F760F" w:rsidRPr="009F760F" w:rsidRDefault="009F760F" w:rsidP="00F45AC1">
            <w:pPr>
              <w:rPr>
                <w:b/>
              </w:rPr>
            </w:pPr>
          </w:p>
        </w:tc>
        <w:tc>
          <w:tcPr>
            <w:tcW w:w="1417" w:type="dxa"/>
          </w:tcPr>
          <w:p w:rsidR="009F760F" w:rsidRPr="009F760F" w:rsidRDefault="009F760F" w:rsidP="00F45AC1">
            <w:pPr>
              <w:rPr>
                <w:b/>
              </w:rPr>
            </w:pPr>
          </w:p>
        </w:tc>
      </w:tr>
      <w:tr w:rsidR="009F760F" w:rsidTr="00F45AC1">
        <w:tc>
          <w:tcPr>
            <w:tcW w:w="481" w:type="dxa"/>
          </w:tcPr>
          <w:p w:rsidR="009F760F" w:rsidRDefault="009F760F" w:rsidP="00F45AC1">
            <w:r>
              <w:t>3.</w:t>
            </w:r>
          </w:p>
        </w:tc>
        <w:tc>
          <w:tcPr>
            <w:tcW w:w="4534" w:type="dxa"/>
          </w:tcPr>
          <w:p w:rsidR="009F760F" w:rsidRDefault="009F760F" w:rsidP="00F45AC1">
            <w:r>
              <w:t>Program multimedialny.</w:t>
            </w:r>
          </w:p>
          <w:p w:rsidR="009F760F" w:rsidRDefault="009F760F" w:rsidP="00F45AC1">
            <w:r>
              <w:t>Eduterapeutica lux ADHD + Eduterapeutica Specjalne Potrzeby Edukacyjne 1-3</w:t>
            </w:r>
          </w:p>
        </w:tc>
        <w:tc>
          <w:tcPr>
            <w:tcW w:w="3490" w:type="dxa"/>
          </w:tcPr>
          <w:p w:rsidR="009F760F" w:rsidRDefault="009F760F" w:rsidP="00F45AC1"/>
        </w:tc>
        <w:tc>
          <w:tcPr>
            <w:tcW w:w="1417" w:type="dxa"/>
          </w:tcPr>
          <w:p w:rsidR="009F760F" w:rsidRDefault="009F760F" w:rsidP="00F45AC1"/>
        </w:tc>
      </w:tr>
      <w:tr w:rsidR="009F760F" w:rsidTr="00F45AC1">
        <w:tc>
          <w:tcPr>
            <w:tcW w:w="481" w:type="dxa"/>
          </w:tcPr>
          <w:p w:rsidR="009F760F" w:rsidRDefault="009F760F" w:rsidP="00F45AC1">
            <w:r>
              <w:t>4.</w:t>
            </w:r>
          </w:p>
        </w:tc>
        <w:tc>
          <w:tcPr>
            <w:tcW w:w="4534" w:type="dxa"/>
          </w:tcPr>
          <w:p w:rsidR="009F760F" w:rsidRDefault="009F760F" w:rsidP="00F45AC1">
            <w:r>
              <w:t xml:space="preserve">Program multimedialny: </w:t>
            </w:r>
          </w:p>
          <w:p w:rsidR="009F760F" w:rsidRDefault="009F760F" w:rsidP="00F45AC1">
            <w:r>
              <w:t>Percepcja słuchowa 2. Zaburzenia przetwarzania słuchowego mTalent</w:t>
            </w:r>
          </w:p>
          <w:p w:rsidR="009F760F" w:rsidRDefault="009F760F" w:rsidP="00F45AC1"/>
        </w:tc>
        <w:tc>
          <w:tcPr>
            <w:tcW w:w="3490" w:type="dxa"/>
          </w:tcPr>
          <w:p w:rsidR="009F760F" w:rsidRDefault="009F760F" w:rsidP="00F45AC1">
            <w:pPr>
              <w:pStyle w:val="Akapitzlist"/>
              <w:tabs>
                <w:tab w:val="left" w:pos="1365"/>
              </w:tabs>
              <w:ind w:left="134"/>
            </w:pPr>
          </w:p>
        </w:tc>
        <w:tc>
          <w:tcPr>
            <w:tcW w:w="1417" w:type="dxa"/>
          </w:tcPr>
          <w:p w:rsidR="009F760F" w:rsidRDefault="009F760F" w:rsidP="00F45AC1">
            <w:pPr>
              <w:pStyle w:val="Akapitzlist"/>
              <w:tabs>
                <w:tab w:val="left" w:pos="1365"/>
              </w:tabs>
              <w:ind w:left="134"/>
            </w:pPr>
          </w:p>
        </w:tc>
      </w:tr>
      <w:tr w:rsidR="009F760F" w:rsidTr="00F45AC1">
        <w:tc>
          <w:tcPr>
            <w:tcW w:w="481" w:type="dxa"/>
          </w:tcPr>
          <w:p w:rsidR="009F760F" w:rsidRDefault="009F760F" w:rsidP="00F45AC1">
            <w:r>
              <w:t>5.</w:t>
            </w:r>
          </w:p>
        </w:tc>
        <w:tc>
          <w:tcPr>
            <w:tcW w:w="4534" w:type="dxa"/>
          </w:tcPr>
          <w:p w:rsidR="009F760F" w:rsidRDefault="009F760F" w:rsidP="00F45AC1">
            <w:pPr>
              <w:tabs>
                <w:tab w:val="left" w:pos="945"/>
              </w:tabs>
            </w:pPr>
            <w:r>
              <w:t>Program multimedialny.</w:t>
            </w:r>
          </w:p>
          <w:p w:rsidR="009F760F" w:rsidRDefault="009F760F" w:rsidP="00F45AC1">
            <w:pPr>
              <w:tabs>
                <w:tab w:val="left" w:pos="1470"/>
              </w:tabs>
            </w:pPr>
            <w:r>
              <w:t>Eduterapeutica Lux Logopedia Słuch i Jąkanie</w:t>
            </w:r>
          </w:p>
          <w:p w:rsidR="009F760F" w:rsidRDefault="009F760F" w:rsidP="00F45AC1">
            <w:pPr>
              <w:tabs>
                <w:tab w:val="left" w:pos="1470"/>
              </w:tabs>
            </w:pPr>
          </w:p>
        </w:tc>
        <w:tc>
          <w:tcPr>
            <w:tcW w:w="3490" w:type="dxa"/>
          </w:tcPr>
          <w:p w:rsidR="009F760F" w:rsidRDefault="009F760F" w:rsidP="00F45AC1">
            <w:pPr>
              <w:tabs>
                <w:tab w:val="left" w:pos="1365"/>
              </w:tabs>
            </w:pPr>
          </w:p>
        </w:tc>
        <w:tc>
          <w:tcPr>
            <w:tcW w:w="1417" w:type="dxa"/>
          </w:tcPr>
          <w:p w:rsidR="009F760F" w:rsidRDefault="009F760F" w:rsidP="00F45AC1">
            <w:pPr>
              <w:tabs>
                <w:tab w:val="left" w:pos="1365"/>
              </w:tabs>
            </w:pPr>
          </w:p>
        </w:tc>
      </w:tr>
      <w:tr w:rsidR="009F760F" w:rsidTr="00F45AC1">
        <w:tc>
          <w:tcPr>
            <w:tcW w:w="481" w:type="dxa"/>
          </w:tcPr>
          <w:p w:rsidR="009F760F" w:rsidRDefault="009F760F" w:rsidP="00F45AC1">
            <w:r>
              <w:t>6.</w:t>
            </w:r>
          </w:p>
        </w:tc>
        <w:tc>
          <w:tcPr>
            <w:tcW w:w="4534" w:type="dxa"/>
          </w:tcPr>
          <w:p w:rsidR="009F760F" w:rsidRDefault="009F760F" w:rsidP="00F45AC1">
            <w:pPr>
              <w:tabs>
                <w:tab w:val="left" w:pos="945"/>
              </w:tabs>
            </w:pPr>
            <w:r>
              <w:t>Program komputerowy.</w:t>
            </w:r>
          </w:p>
          <w:p w:rsidR="009F760F" w:rsidRDefault="009F760F" w:rsidP="00F45AC1">
            <w:pPr>
              <w:tabs>
                <w:tab w:val="left" w:pos="945"/>
              </w:tabs>
              <w:rPr>
                <w:noProof/>
                <w:lang w:eastAsia="pl-PL"/>
              </w:rPr>
            </w:pPr>
            <w:r>
              <w:t>eduSensus Śmiało do szkoły!</w:t>
            </w:r>
            <w:r>
              <w:rPr>
                <w:noProof/>
                <w:lang w:eastAsia="pl-PL"/>
              </w:rPr>
              <w:t xml:space="preserve"> </w:t>
            </w:r>
          </w:p>
          <w:p w:rsidR="009F760F" w:rsidRDefault="009F760F" w:rsidP="00F45AC1">
            <w:pPr>
              <w:tabs>
                <w:tab w:val="left" w:pos="945"/>
              </w:tabs>
            </w:pPr>
          </w:p>
        </w:tc>
        <w:tc>
          <w:tcPr>
            <w:tcW w:w="3490" w:type="dxa"/>
          </w:tcPr>
          <w:p w:rsidR="009F760F" w:rsidRDefault="009F760F" w:rsidP="00F45AC1">
            <w:pPr>
              <w:tabs>
                <w:tab w:val="left" w:pos="1365"/>
              </w:tabs>
            </w:pPr>
          </w:p>
        </w:tc>
        <w:tc>
          <w:tcPr>
            <w:tcW w:w="1417" w:type="dxa"/>
          </w:tcPr>
          <w:p w:rsidR="009F760F" w:rsidRDefault="009F760F" w:rsidP="00F45AC1">
            <w:pPr>
              <w:tabs>
                <w:tab w:val="left" w:pos="1365"/>
              </w:tabs>
            </w:pPr>
          </w:p>
        </w:tc>
      </w:tr>
      <w:tr w:rsidR="009F760F" w:rsidTr="00F45AC1">
        <w:tc>
          <w:tcPr>
            <w:tcW w:w="481" w:type="dxa"/>
          </w:tcPr>
          <w:p w:rsidR="009F760F" w:rsidRDefault="009F760F" w:rsidP="00F45AC1">
            <w:r>
              <w:t>7.</w:t>
            </w:r>
          </w:p>
        </w:tc>
        <w:tc>
          <w:tcPr>
            <w:tcW w:w="4534" w:type="dxa"/>
          </w:tcPr>
          <w:p w:rsidR="009F760F" w:rsidRDefault="009F760F" w:rsidP="00F45AC1">
            <w:pPr>
              <w:tabs>
                <w:tab w:val="left" w:pos="945"/>
              </w:tabs>
            </w:pPr>
            <w:r>
              <w:t>Laptop Acer TravelMate P2 i3 8GB 256SSD</w:t>
            </w:r>
          </w:p>
          <w:p w:rsidR="009F760F" w:rsidRDefault="009F760F" w:rsidP="00F45AC1">
            <w:pPr>
              <w:tabs>
                <w:tab w:val="left" w:pos="945"/>
              </w:tabs>
              <w:jc w:val="center"/>
            </w:pPr>
          </w:p>
          <w:p w:rsidR="009F760F" w:rsidRDefault="009F760F" w:rsidP="00F45AC1">
            <w:pPr>
              <w:tabs>
                <w:tab w:val="left" w:pos="945"/>
              </w:tabs>
              <w:jc w:val="center"/>
            </w:pPr>
          </w:p>
        </w:tc>
        <w:tc>
          <w:tcPr>
            <w:tcW w:w="3490" w:type="dxa"/>
          </w:tcPr>
          <w:p w:rsidR="009F760F" w:rsidRDefault="009F760F" w:rsidP="00F45AC1">
            <w:pPr>
              <w:tabs>
                <w:tab w:val="left" w:pos="1335"/>
              </w:tabs>
            </w:pPr>
          </w:p>
        </w:tc>
        <w:tc>
          <w:tcPr>
            <w:tcW w:w="1417" w:type="dxa"/>
          </w:tcPr>
          <w:p w:rsidR="009F760F" w:rsidRDefault="009F760F" w:rsidP="00F45AC1">
            <w:pPr>
              <w:tabs>
                <w:tab w:val="left" w:pos="1335"/>
              </w:tabs>
            </w:pPr>
          </w:p>
        </w:tc>
      </w:tr>
    </w:tbl>
    <w:p w:rsid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9F760F" w:rsidRDefault="009F760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Pr="0015412F" w:rsidRDefault="009F760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Cena netto </w:t>
      </w:r>
      <w:r w:rsidR="0015412F"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: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……….</w:t>
      </w:r>
      <w:r w:rsidR="0015412F"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 </w:t>
      </w:r>
    </w:p>
    <w:p w:rsidR="0015412F" w:rsidRPr="0015412F" w:rsidRDefault="0015412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(słownie: ........................................................................................................................................)</w:t>
      </w:r>
    </w:p>
    <w:p w:rsidR="0015412F" w:rsidRPr="0015412F" w:rsidRDefault="0015412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podatek VAT.................................................................................................................................zł</w:t>
      </w:r>
    </w:p>
    <w:p w:rsidR="0015412F" w:rsidRPr="0015412F" w:rsidRDefault="0015412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cena brutto ……..........................................................................................................................zł</w:t>
      </w:r>
    </w:p>
    <w:p w:rsidR="0015412F" w:rsidRPr="0015412F" w:rsidRDefault="0015412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(słownie: ........................................................................................................................................)</w:t>
      </w:r>
    </w:p>
    <w:p w:rsidR="0015412F" w:rsidRPr="0015412F" w:rsidRDefault="0015412F" w:rsidP="0015412F">
      <w:pPr>
        <w:spacing w:before="100" w:beforeAutospacing="1" w:after="5" w:line="270" w:lineRule="auto"/>
        <w:ind w:left="168" w:right="161" w:hanging="10"/>
        <w:jc w:val="both"/>
        <w:rPr>
          <w:rFonts w:ascii="Arial" w:eastAsia="Arial" w:hAnsi="Arial" w:cs="Arial"/>
          <w:bCs/>
          <w:color w:val="000000"/>
          <w:lang w:eastAsia="pl-PL"/>
        </w:rPr>
      </w:pPr>
      <w:r w:rsidRPr="0015412F">
        <w:rPr>
          <w:rFonts w:ascii="Arial" w:eastAsia="Arial" w:hAnsi="Arial" w:cs="Arial"/>
          <w:bCs/>
          <w:color w:val="000000"/>
          <w:lang w:eastAsia="pl-PL"/>
        </w:rPr>
        <w:t>Dodatkowe uwagi:……………………………………………………………………………………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Pr="0015412F" w:rsidRDefault="0015412F" w:rsidP="0015412F">
      <w:pPr>
        <w:autoSpaceDE w:val="0"/>
        <w:spacing w:after="5" w:line="36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O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ś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wiadczenie Oferenta:</w:t>
      </w:r>
    </w:p>
    <w:p w:rsidR="0015412F" w:rsidRPr="0015412F" w:rsidRDefault="0015412F" w:rsidP="0015412F">
      <w:pPr>
        <w:autoSpaceDE w:val="0"/>
        <w:spacing w:after="5" w:line="36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- O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ś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wiadczam, 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ż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e akceptuje wszystkie warunki zawarte w zapytaniu ofertowym. W przypadku uznania mojej oferty za najkorzystniejsz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ą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zobowi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ą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zuje si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ę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do wykonania usługi w terminie i miejscu wskazanym przez Zamawiaj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ą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cego.</w:t>
      </w:r>
    </w:p>
    <w:p w:rsidR="0015412F" w:rsidRPr="0015412F" w:rsidRDefault="0015412F" w:rsidP="0015412F">
      <w:pPr>
        <w:autoSpaceDE w:val="0"/>
        <w:spacing w:after="5" w:line="36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- Uwa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ż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am si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ę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za zwi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ą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zanego niniejsz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ą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ofert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ą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przez okres 30 dni od upływu terminu składania ofert, tj. do dnia …................................................... r.</w:t>
      </w:r>
    </w:p>
    <w:p w:rsidR="0015412F" w:rsidRPr="0015412F" w:rsidRDefault="0015412F" w:rsidP="0015412F">
      <w:pPr>
        <w:autoSpaceDE w:val="0"/>
        <w:spacing w:after="5" w:line="36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W sprawie podpisania umowy oraz ustale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ń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w trakcie realizacji zamówienia nale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ż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y skontaktowa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ć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si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ę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br/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z ……..................................................................................................................................................................              </w:t>
      </w:r>
    </w:p>
    <w:p w:rsidR="0015412F" w:rsidRPr="0015412F" w:rsidRDefault="0015412F" w:rsidP="0015412F">
      <w:pPr>
        <w:autoSpaceDE w:val="0"/>
        <w:spacing w:after="5" w:line="36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                             (poda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ć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imi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ę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i nazwisko reprezentanta wykonawcy)</w:t>
      </w:r>
    </w:p>
    <w:p w:rsidR="0015412F" w:rsidRPr="0015412F" w:rsidRDefault="0015412F" w:rsidP="0015412F">
      <w:pPr>
        <w:autoSpaceDE w:val="0"/>
        <w:spacing w:after="5" w:line="36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Pr="0015412F" w:rsidRDefault="0015412F" w:rsidP="0015412F">
      <w:pPr>
        <w:autoSpaceDE w:val="0"/>
        <w:spacing w:after="5" w:line="36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Inne informacje wykonawcy:</w:t>
      </w:r>
    </w:p>
    <w:p w:rsidR="0015412F" w:rsidRPr="0015412F" w:rsidRDefault="0015412F" w:rsidP="0015412F">
      <w:pPr>
        <w:autoSpaceDE w:val="0"/>
        <w:spacing w:after="5" w:line="36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</w:t>
      </w:r>
    </w:p>
    <w:p w:rsidR="0015412F" w:rsidRPr="0015412F" w:rsidRDefault="0015412F" w:rsidP="0015412F">
      <w:pPr>
        <w:autoSpaceDE w:val="0"/>
        <w:spacing w:after="5" w:line="36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………………………………………………………………………………………….…………………………………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__________________________________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15412F">
        <w:rPr>
          <w:rFonts w:ascii="Arial" w:eastAsia="Arial" w:hAnsi="Arial" w:cs="Arial"/>
          <w:color w:val="000000"/>
          <w:sz w:val="16"/>
          <w:szCs w:val="16"/>
          <w:lang w:eastAsia="pl-PL"/>
        </w:rPr>
        <w:t>(imi</w:t>
      </w:r>
      <w:r w:rsidRPr="0015412F">
        <w:rPr>
          <w:rFonts w:ascii="TimesNewRoman" w:eastAsia="TimesNewRoman" w:hAnsi="TimesNewRoman" w:cs="Arial"/>
          <w:color w:val="000000"/>
          <w:sz w:val="16"/>
          <w:szCs w:val="16"/>
          <w:lang w:eastAsia="pl-PL"/>
        </w:rPr>
        <w:t xml:space="preserve">ę </w:t>
      </w:r>
      <w:r w:rsidRPr="0015412F">
        <w:rPr>
          <w:rFonts w:ascii="Arial" w:eastAsia="Arial" w:hAnsi="Arial" w:cs="Arial"/>
          <w:color w:val="000000"/>
          <w:sz w:val="16"/>
          <w:szCs w:val="16"/>
          <w:lang w:eastAsia="pl-PL"/>
        </w:rPr>
        <w:t>i nazwisko)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15412F">
        <w:rPr>
          <w:rFonts w:ascii="Arial" w:eastAsia="Arial" w:hAnsi="Arial" w:cs="Arial"/>
          <w:color w:val="000000"/>
          <w:sz w:val="16"/>
          <w:szCs w:val="16"/>
          <w:lang w:eastAsia="pl-PL"/>
        </w:rPr>
        <w:t>podpis uprawnionego przedstawiciela wykonawcy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15412F">
        <w:rPr>
          <w:rFonts w:ascii="Arial" w:eastAsia="Arial" w:hAnsi="Arial" w:cs="Arial"/>
          <w:color w:val="000000"/>
          <w:sz w:val="16"/>
          <w:szCs w:val="16"/>
          <w:lang w:eastAsia="pl-PL"/>
        </w:rPr>
        <w:t>niepotrzebne skreślić</w:t>
      </w:r>
      <w:r w:rsidRPr="0015412F">
        <w:rPr>
          <w:rFonts w:ascii="TimesNewRoman" w:eastAsia="TimesNewRoman" w:hAnsi="TimesNewRoman" w:cs="Arial"/>
          <w:color w:val="000000"/>
          <w:sz w:val="16"/>
          <w:szCs w:val="16"/>
          <w:lang w:eastAsia="pl-PL"/>
        </w:rPr>
        <w:t xml:space="preserve"> </w:t>
      </w:r>
      <w:r w:rsidRPr="0015412F">
        <w:rPr>
          <w:rFonts w:ascii="Arial" w:eastAsia="Arial" w:hAnsi="Arial" w:cs="Arial"/>
          <w:color w:val="000000"/>
          <w:sz w:val="16"/>
          <w:szCs w:val="16"/>
          <w:lang w:eastAsia="pl-PL"/>
        </w:rPr>
        <w:t>pod rygorem odrzucenia oferty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:rsidR="009F6795" w:rsidRDefault="00082074"/>
    <w:sectPr w:rsidR="009F6795" w:rsidSect="00976362">
      <w:footerReference w:type="default" r:id="rId12"/>
      <w:pgSz w:w="11906" w:h="16838"/>
      <w:pgMar w:top="709" w:right="1133" w:bottom="993" w:left="85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74" w:rsidRDefault="00082074" w:rsidP="00976362">
      <w:pPr>
        <w:spacing w:after="0" w:line="240" w:lineRule="auto"/>
      </w:pPr>
      <w:r>
        <w:separator/>
      </w:r>
    </w:p>
  </w:endnote>
  <w:endnote w:type="continuationSeparator" w:id="0">
    <w:p w:rsidR="00082074" w:rsidRDefault="00082074" w:rsidP="0097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309579"/>
      <w:docPartObj>
        <w:docPartGallery w:val="Page Numbers (Bottom of Page)"/>
        <w:docPartUnique/>
      </w:docPartObj>
    </w:sdtPr>
    <w:sdtEndPr/>
    <w:sdtContent>
      <w:p w:rsidR="00976362" w:rsidRDefault="009763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074">
          <w:rPr>
            <w:noProof/>
          </w:rPr>
          <w:t>1</w:t>
        </w:r>
        <w:r>
          <w:fldChar w:fldCharType="end"/>
        </w:r>
      </w:p>
    </w:sdtContent>
  </w:sdt>
  <w:p w:rsidR="00976362" w:rsidRDefault="00976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74" w:rsidRDefault="00082074" w:rsidP="00976362">
      <w:pPr>
        <w:spacing w:after="0" w:line="240" w:lineRule="auto"/>
      </w:pPr>
      <w:r>
        <w:separator/>
      </w:r>
    </w:p>
  </w:footnote>
  <w:footnote w:type="continuationSeparator" w:id="0">
    <w:p w:rsidR="00082074" w:rsidRDefault="00082074" w:rsidP="0097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10A9140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F1623A"/>
    <w:multiLevelType w:val="hybridMultilevel"/>
    <w:tmpl w:val="42F41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479C"/>
    <w:multiLevelType w:val="hybridMultilevel"/>
    <w:tmpl w:val="BD24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40C65"/>
    <w:multiLevelType w:val="hybridMultilevel"/>
    <w:tmpl w:val="3F52B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3A33"/>
    <w:multiLevelType w:val="hybridMultilevel"/>
    <w:tmpl w:val="A9C2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40C95"/>
    <w:multiLevelType w:val="hybridMultilevel"/>
    <w:tmpl w:val="C040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0955"/>
    <w:multiLevelType w:val="hybridMultilevel"/>
    <w:tmpl w:val="57BA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35B98"/>
    <w:multiLevelType w:val="hybridMultilevel"/>
    <w:tmpl w:val="1A18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87A92"/>
    <w:multiLevelType w:val="hybridMultilevel"/>
    <w:tmpl w:val="6A0CE1C8"/>
    <w:lvl w:ilvl="0" w:tplc="1E0AC3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A5"/>
    <w:rsid w:val="000631A9"/>
    <w:rsid w:val="00082074"/>
    <w:rsid w:val="000B137A"/>
    <w:rsid w:val="00142812"/>
    <w:rsid w:val="0015412F"/>
    <w:rsid w:val="00394C10"/>
    <w:rsid w:val="004E3581"/>
    <w:rsid w:val="00524B84"/>
    <w:rsid w:val="0054321B"/>
    <w:rsid w:val="007216CC"/>
    <w:rsid w:val="007E30A5"/>
    <w:rsid w:val="00940DA5"/>
    <w:rsid w:val="00945B3A"/>
    <w:rsid w:val="00976362"/>
    <w:rsid w:val="009D2410"/>
    <w:rsid w:val="009F760F"/>
    <w:rsid w:val="00A209D1"/>
    <w:rsid w:val="00A92007"/>
    <w:rsid w:val="00BE5399"/>
    <w:rsid w:val="00D16E0B"/>
    <w:rsid w:val="00D31B3E"/>
    <w:rsid w:val="00E64E8D"/>
    <w:rsid w:val="00F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F00381-6C52-4F05-89B8-1D585A3D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2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362"/>
  </w:style>
  <w:style w:type="paragraph" w:styleId="Stopka">
    <w:name w:val="footer"/>
    <w:basedOn w:val="Normalny"/>
    <w:link w:val="StopkaZnak"/>
    <w:uiPriority w:val="99"/>
    <w:unhideWhenUsed/>
    <w:rsid w:val="0097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362"/>
  </w:style>
  <w:style w:type="paragraph" w:styleId="Tekstdymka">
    <w:name w:val="Balloon Text"/>
    <w:basedOn w:val="Normalny"/>
    <w:link w:val="TekstdymkaZnak"/>
    <w:uiPriority w:val="99"/>
    <w:semiHidden/>
    <w:unhideWhenUsed/>
    <w:rsid w:val="00F4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siasg@inter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7skierniewic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usiasg@inter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7skiernie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usiasg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2355</Words>
  <Characters>14134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2022-10-26T06:34:00Z</cp:lastPrinted>
  <dcterms:created xsi:type="dcterms:W3CDTF">2022-10-25T12:17:00Z</dcterms:created>
  <dcterms:modified xsi:type="dcterms:W3CDTF">2022-10-26T06:34:00Z</dcterms:modified>
</cp:coreProperties>
</file>